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E9" w:rsidRPr="001B6DE9" w:rsidRDefault="001B6DE9" w:rsidP="001B6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DE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B6DE9" w:rsidRPr="001B6DE9" w:rsidRDefault="001B6DE9" w:rsidP="001B6D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DE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1B6DE9" w:rsidRPr="001B6DE9" w:rsidRDefault="001B6DE9" w:rsidP="001B6D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DE9" w:rsidRPr="001B6DE9" w:rsidRDefault="001B6DE9" w:rsidP="001B6DE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1B6DE9" w:rsidRPr="001B6DE9" w:rsidTr="00F513E5">
        <w:tc>
          <w:tcPr>
            <w:tcW w:w="3604" w:type="dxa"/>
            <w:hideMark/>
          </w:tcPr>
          <w:p w:rsidR="001B6DE9" w:rsidRPr="001B6DE9" w:rsidRDefault="001B6DE9" w:rsidP="00F513E5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6DE9">
              <w:rPr>
                <w:rFonts w:ascii="Times New Roman" w:hAnsi="Times New Roman" w:cs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1B6DE9" w:rsidRPr="001B6DE9" w:rsidRDefault="001B6DE9" w:rsidP="00F513E5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6DE9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1B6DE9" w:rsidRPr="001B6DE9" w:rsidRDefault="001B6DE9" w:rsidP="00F513E5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6DE9"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1B6DE9" w:rsidRPr="001B6DE9" w:rsidTr="00F513E5">
        <w:tc>
          <w:tcPr>
            <w:tcW w:w="3604" w:type="dxa"/>
            <w:hideMark/>
          </w:tcPr>
          <w:p w:rsidR="001B6DE9" w:rsidRPr="001B6DE9" w:rsidRDefault="001B6DE9" w:rsidP="00F513E5">
            <w:pPr>
              <w:jc w:val="center"/>
              <w:rPr>
                <w:rFonts w:ascii="Times New Roman" w:hAnsi="Times New Roman" w:cs="Times New Roman"/>
              </w:rPr>
            </w:pPr>
            <w:r w:rsidRPr="001B6DE9">
              <w:rPr>
                <w:rFonts w:ascii="Times New Roman" w:hAnsi="Times New Roman" w:cs="Times New Roman"/>
              </w:rPr>
              <w:t>на ШМС учителей</w:t>
            </w:r>
          </w:p>
          <w:p w:rsidR="001B6DE9" w:rsidRPr="001B6DE9" w:rsidRDefault="001B6DE9" w:rsidP="00F513E5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DE9">
              <w:rPr>
                <w:rFonts w:ascii="Times New Roman" w:hAnsi="Times New Roman" w:cs="Times New Roman"/>
              </w:rPr>
              <w:t xml:space="preserve">Протокол №   </w:t>
            </w:r>
            <w:r w:rsidR="00C31C6F">
              <w:rPr>
                <w:rFonts w:ascii="Times New Roman" w:hAnsi="Times New Roman" w:cs="Times New Roman"/>
              </w:rPr>
              <w:t>3  от 02.04</w:t>
            </w:r>
            <w:r w:rsidRPr="001B6DE9"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3061" w:type="dxa"/>
            <w:hideMark/>
          </w:tcPr>
          <w:p w:rsidR="001B6DE9" w:rsidRPr="001B6DE9" w:rsidRDefault="001B6DE9" w:rsidP="00F513E5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6DE9"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1B6DE9" w:rsidRPr="001B6DE9" w:rsidRDefault="001B6DE9" w:rsidP="00F513E5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6DE9">
              <w:rPr>
                <w:rFonts w:ascii="Times New Roman" w:hAnsi="Times New Roman" w:cs="Times New Roman"/>
              </w:rPr>
              <w:t>приказом по МБОУ «СОШ»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6DE9">
              <w:rPr>
                <w:rFonts w:ascii="Times New Roman" w:hAnsi="Times New Roman" w:cs="Times New Roman"/>
              </w:rPr>
              <w:t>Ношуль</w:t>
            </w:r>
          </w:p>
          <w:p w:rsidR="001B6DE9" w:rsidRPr="001B6DE9" w:rsidRDefault="001B6DE9" w:rsidP="00F513E5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6DE9">
              <w:rPr>
                <w:rFonts w:ascii="Times New Roman" w:hAnsi="Times New Roman" w:cs="Times New Roman"/>
              </w:rPr>
              <w:t xml:space="preserve">от  </w:t>
            </w:r>
            <w:r w:rsidR="00C31C6F">
              <w:rPr>
                <w:rFonts w:ascii="Times New Roman" w:hAnsi="Times New Roman" w:cs="Times New Roman"/>
              </w:rPr>
              <w:t>05.04.</w:t>
            </w:r>
            <w:r w:rsidRPr="001B6DE9">
              <w:rPr>
                <w:rFonts w:ascii="Times New Roman" w:hAnsi="Times New Roman" w:cs="Times New Roman"/>
              </w:rPr>
              <w:t>2019г. №</w:t>
            </w:r>
            <w:r w:rsidR="00C31C6F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1B6DE9" w:rsidRPr="001B6DE9" w:rsidRDefault="001B6DE9" w:rsidP="001B6DE9">
      <w:pPr>
        <w:pStyle w:val="1"/>
        <w:rPr>
          <w:rFonts w:ascii="Times New Roman" w:hAnsi="Times New Roman"/>
          <w:sz w:val="24"/>
          <w:szCs w:val="24"/>
        </w:rPr>
      </w:pPr>
    </w:p>
    <w:p w:rsidR="001B6DE9" w:rsidRPr="001B6DE9" w:rsidRDefault="001B6DE9" w:rsidP="001B6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6DE9" w:rsidRPr="001B6DE9" w:rsidRDefault="001B6DE9" w:rsidP="001B6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6DE9" w:rsidRPr="001B6DE9" w:rsidRDefault="001B6DE9" w:rsidP="001B6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6DE9" w:rsidRPr="001B6DE9" w:rsidRDefault="001B6DE9" w:rsidP="001B6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6DE9" w:rsidRPr="001B6DE9" w:rsidRDefault="001B6DE9" w:rsidP="001B6D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B6DE9" w:rsidRPr="001B6DE9" w:rsidRDefault="001B6DE9" w:rsidP="001B6DE9">
      <w:pPr>
        <w:jc w:val="center"/>
        <w:rPr>
          <w:rFonts w:ascii="Times New Roman" w:hAnsi="Times New Roman" w:cs="Times New Roman"/>
          <w:b/>
        </w:rPr>
      </w:pPr>
      <w:r w:rsidRPr="001B6DE9">
        <w:rPr>
          <w:rFonts w:ascii="Times New Roman" w:hAnsi="Times New Roman" w:cs="Times New Roman"/>
          <w:b/>
        </w:rPr>
        <w:t>КОНТРОЛЬНО-ИЗМЕРИТЕЛЬНЫЕ МАТЕРИАЛЫ</w:t>
      </w:r>
    </w:p>
    <w:p w:rsidR="001B6DE9" w:rsidRPr="001B6DE9" w:rsidRDefault="001B6DE9" w:rsidP="001B6DE9">
      <w:pPr>
        <w:jc w:val="center"/>
        <w:rPr>
          <w:rFonts w:ascii="Times New Roman" w:hAnsi="Times New Roman" w:cs="Times New Roman"/>
          <w:b/>
        </w:rPr>
      </w:pPr>
      <w:r w:rsidRPr="001B6DE9"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1B6DE9" w:rsidRPr="001B6DE9" w:rsidRDefault="001B6DE9" w:rsidP="001B6DE9">
      <w:pPr>
        <w:jc w:val="center"/>
        <w:rPr>
          <w:rFonts w:ascii="Times New Roman" w:hAnsi="Times New Roman" w:cs="Times New Roman"/>
          <w:b/>
        </w:rPr>
      </w:pPr>
    </w:p>
    <w:p w:rsidR="001B6DE9" w:rsidRPr="001B6DE9" w:rsidRDefault="001B6DE9" w:rsidP="001B6DE9">
      <w:pPr>
        <w:jc w:val="center"/>
        <w:rPr>
          <w:rFonts w:ascii="Times New Roman" w:hAnsi="Times New Roman" w:cs="Times New Roman"/>
          <w:b/>
        </w:rPr>
      </w:pPr>
    </w:p>
    <w:p w:rsidR="001B6DE9" w:rsidRPr="001B6DE9" w:rsidRDefault="001B6DE9" w:rsidP="001B6D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жизнедеятельности, 7</w:t>
      </w:r>
      <w:r w:rsidRPr="001B6DE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B6DE9" w:rsidRPr="001B6DE9" w:rsidRDefault="001B6DE9" w:rsidP="001B6DE9">
      <w:pPr>
        <w:jc w:val="center"/>
        <w:rPr>
          <w:rFonts w:ascii="Times New Roman" w:hAnsi="Times New Roman" w:cs="Times New Roman"/>
        </w:rPr>
      </w:pPr>
      <w:r w:rsidRPr="001B6DE9">
        <w:rPr>
          <w:rFonts w:ascii="Times New Roman" w:hAnsi="Times New Roman" w:cs="Times New Roman"/>
        </w:rPr>
        <w:t>(наименование учебного предмета)</w:t>
      </w:r>
    </w:p>
    <w:p w:rsidR="001B6DE9" w:rsidRPr="001B6DE9" w:rsidRDefault="001B6DE9" w:rsidP="001B6DE9">
      <w:pPr>
        <w:jc w:val="center"/>
        <w:rPr>
          <w:rFonts w:ascii="Times New Roman" w:hAnsi="Times New Roman" w:cs="Times New Roman"/>
        </w:rPr>
      </w:pPr>
    </w:p>
    <w:p w:rsidR="001B6DE9" w:rsidRPr="001B6DE9" w:rsidRDefault="001B6DE9" w:rsidP="001B6DE9">
      <w:pPr>
        <w:jc w:val="center"/>
        <w:rPr>
          <w:rFonts w:ascii="Times New Roman" w:hAnsi="Times New Roman" w:cs="Times New Roman"/>
        </w:rPr>
      </w:pPr>
    </w:p>
    <w:p w:rsidR="001B6DE9" w:rsidRPr="001B6DE9" w:rsidRDefault="001B6DE9" w:rsidP="001B6D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B6DE9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1B6DE9" w:rsidRPr="001B6DE9" w:rsidRDefault="001B6DE9" w:rsidP="001B6DE9">
      <w:pPr>
        <w:jc w:val="center"/>
        <w:rPr>
          <w:rFonts w:ascii="Times New Roman" w:hAnsi="Times New Roman" w:cs="Times New Roman"/>
        </w:rPr>
      </w:pPr>
      <w:r w:rsidRPr="001B6DE9">
        <w:rPr>
          <w:rFonts w:ascii="Times New Roman" w:hAnsi="Times New Roman" w:cs="Times New Roman"/>
        </w:rPr>
        <w:t>(уровень образования)</w:t>
      </w:r>
    </w:p>
    <w:p w:rsidR="001B6DE9" w:rsidRPr="001B6DE9" w:rsidRDefault="001B6DE9" w:rsidP="001B6DE9">
      <w:pPr>
        <w:jc w:val="center"/>
        <w:rPr>
          <w:rFonts w:ascii="Times New Roman" w:hAnsi="Times New Roman" w:cs="Times New Roman"/>
        </w:rPr>
      </w:pPr>
    </w:p>
    <w:p w:rsidR="001B6DE9" w:rsidRPr="001B6DE9" w:rsidRDefault="001B6DE9" w:rsidP="001B6DE9">
      <w:pPr>
        <w:jc w:val="center"/>
        <w:rPr>
          <w:rFonts w:ascii="Times New Roman" w:hAnsi="Times New Roman" w:cs="Times New Roman"/>
        </w:rPr>
      </w:pPr>
    </w:p>
    <w:p w:rsidR="001B6DE9" w:rsidRPr="001B6DE9" w:rsidRDefault="001B6DE9" w:rsidP="001B6D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B6DE9">
        <w:rPr>
          <w:rFonts w:ascii="Times New Roman" w:hAnsi="Times New Roman" w:cs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Иваном Вячеславовичем</w:t>
      </w:r>
    </w:p>
    <w:p w:rsidR="001B6DE9" w:rsidRPr="001B6DE9" w:rsidRDefault="001B6DE9" w:rsidP="001B6DE9">
      <w:pPr>
        <w:jc w:val="center"/>
        <w:rPr>
          <w:rFonts w:ascii="Times New Roman" w:hAnsi="Times New Roman" w:cs="Times New Roman"/>
        </w:rPr>
      </w:pPr>
      <w:r w:rsidRPr="001B6DE9"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1B6DE9" w:rsidRPr="001B6DE9" w:rsidRDefault="001B6DE9" w:rsidP="001B6DE9">
      <w:pPr>
        <w:jc w:val="center"/>
        <w:rPr>
          <w:rFonts w:ascii="Times New Roman" w:hAnsi="Times New Roman" w:cs="Times New Roman"/>
          <w:b/>
        </w:rPr>
      </w:pPr>
    </w:p>
    <w:p w:rsidR="001B6DE9" w:rsidRDefault="001B6DE9" w:rsidP="001B6DE9"/>
    <w:p w:rsidR="001B6DE9" w:rsidRDefault="001B6DE9" w:rsidP="001B6DE9"/>
    <w:p w:rsidR="001B6DE9" w:rsidRDefault="001B6DE9" w:rsidP="001B6DE9"/>
    <w:p w:rsidR="001B6DE9" w:rsidRDefault="001B6DE9" w:rsidP="00CD43D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D43D6" w:rsidRPr="001B6DE9" w:rsidRDefault="00CD43D6" w:rsidP="001B6D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DE9">
        <w:rPr>
          <w:rFonts w:ascii="Times New Roman" w:hAnsi="Times New Roman" w:cs="Times New Roman"/>
          <w:b/>
          <w:bCs/>
        </w:rPr>
        <w:t>СПЕЦИФИКАЦИЯ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center"/>
      </w:pPr>
      <w:r w:rsidRPr="00CD43D6">
        <w:rPr>
          <w:b/>
          <w:bCs/>
        </w:rPr>
        <w:t xml:space="preserve">контрольно-измерительной работы для проведения промежуточного контроля по </w:t>
      </w:r>
      <w:r w:rsidR="001B6DE9">
        <w:rPr>
          <w:b/>
          <w:bCs/>
        </w:rPr>
        <w:t>определению уровня подготовки уча</w:t>
      </w:r>
      <w:r w:rsidRPr="00CD43D6">
        <w:rPr>
          <w:b/>
          <w:bCs/>
        </w:rPr>
        <w:t xml:space="preserve">щихся 7 класса </w:t>
      </w:r>
      <w:proofErr w:type="gramStart"/>
      <w:r w:rsidRPr="00CD43D6">
        <w:rPr>
          <w:b/>
          <w:bCs/>
        </w:rPr>
        <w:t>по</w:t>
      </w:r>
      <w:proofErr w:type="gramEnd"/>
    </w:p>
    <w:p w:rsidR="00CD43D6" w:rsidRPr="00CD43D6" w:rsidRDefault="00CD43D6" w:rsidP="00CD43D6">
      <w:pPr>
        <w:pStyle w:val="a3"/>
        <w:spacing w:before="0" w:beforeAutospacing="0" w:after="0" w:afterAutospacing="0"/>
        <w:jc w:val="center"/>
      </w:pPr>
      <w:r w:rsidRPr="00CD43D6">
        <w:rPr>
          <w:b/>
          <w:bCs/>
        </w:rPr>
        <w:t>«Основам безопасности жизнедеятельности»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CD43D6">
        <w:rPr>
          <w:b/>
          <w:bCs/>
        </w:rPr>
        <w:t xml:space="preserve">Назначение работы - </w:t>
      </w:r>
      <w:r w:rsidRPr="00CD43D6">
        <w:t>определение уровня усвоения основных понятий, тем по разделу «Правила поведения в ЧС природного характера»</w:t>
      </w:r>
      <w:r w:rsidR="00837620">
        <w:t xml:space="preserve">, </w:t>
      </w:r>
      <w:r w:rsidR="00837620" w:rsidRPr="00CD43D6">
        <w:t xml:space="preserve">«Природные пожары» </w:t>
      </w:r>
      <w:r w:rsidRPr="00CD43D6">
        <w:t xml:space="preserve"> учебной программы по основам безопасности жизнедеятельности в 7-м классе (по учебнику «Основы безопасности жизнедеятельности» 7-й класс под редакцией В. Н. </w:t>
      </w:r>
      <w:proofErr w:type="spellStart"/>
      <w:r w:rsidRPr="00CD43D6">
        <w:t>Латчука</w:t>
      </w:r>
      <w:proofErr w:type="spellEnd"/>
      <w:r w:rsidRPr="00CD43D6">
        <w:t>).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2. Содержание работы</w:t>
      </w:r>
      <w:r w:rsidRPr="00CD43D6">
        <w:t xml:space="preserve"> определяется на основе следующих нормативных документов: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 xml:space="preserve">2.1. Федеральный компонент государственного стандарта общего образования. Основное общее образование Основы безопасности жизнедеятельности (Приказ </w:t>
      </w:r>
      <w:proofErr w:type="spellStart"/>
      <w:r w:rsidRPr="00CD43D6">
        <w:t>Минобрнауки</w:t>
      </w:r>
      <w:proofErr w:type="spellEnd"/>
      <w:r w:rsidRPr="00CD43D6">
        <w:t xml:space="preserve"> РФ от 17.12.2010 N 1897 "Об утверждении федерального государственного образовательного стандарта основного общего образования")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2.2. 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и средней школы.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  <w:color w:val="00000A"/>
        </w:rPr>
        <w:t>3. Характеристика структуры и содержания работы</w:t>
      </w:r>
      <w:r w:rsidRPr="00CD43D6">
        <w:rPr>
          <w:color w:val="00000A"/>
        </w:rPr>
        <w:t xml:space="preserve">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Работа состоит из одной части: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  <w:i/>
          <w:iCs/>
        </w:rPr>
        <w:t xml:space="preserve">Работа включает: </w:t>
      </w:r>
      <w:r w:rsidRPr="00CD43D6">
        <w:t> тестовые задания сгруппированы по пройденным темам: «Землетрясения», «Извержение вулканов», «Урага</w:t>
      </w:r>
      <w:r w:rsidR="00837620">
        <w:t xml:space="preserve">ны, бури, смерчи», «Наводнения», </w:t>
      </w:r>
      <w:r w:rsidR="00837620" w:rsidRPr="00CD43D6">
        <w:t>«Природные пожары»</w:t>
      </w:r>
      <w:r w:rsidR="00837620">
        <w:t>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Состав теста. </w:t>
      </w:r>
      <w:r w:rsidRPr="00CD43D6">
        <w:t xml:space="preserve">Тест состоит из </w:t>
      </w:r>
      <w:r w:rsidR="00837620">
        <w:rPr>
          <w:b/>
          <w:bCs/>
        </w:rPr>
        <w:t>3</w:t>
      </w:r>
      <w:r w:rsidRPr="00CD43D6">
        <w:rPr>
          <w:b/>
          <w:bCs/>
        </w:rPr>
        <w:t>7 заданий.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 xml:space="preserve">4. Время выполнения работы - </w:t>
      </w:r>
      <w:r w:rsidRPr="00CD43D6">
        <w:rPr>
          <w:b/>
          <w:bCs/>
        </w:rPr>
        <w:t>40 мин.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5. Система оценивания отдельных заданий и работы в целом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color w:val="00000A"/>
        </w:rPr>
        <w:t xml:space="preserve">За верное выполнение каждого задания обучающийся получает 1 балл. За неверный ответ или его отсутствие выставляется 0 баллов. В заданиях, где необходимо описать порядок действий, очередность выполнения действий, при одном неправильном действии, за ответ выставляется 0 баллов. Максимальное количество баллов, которое может набрать </w:t>
      </w:r>
      <w:proofErr w:type="gramStart"/>
      <w:r w:rsidRPr="00CD43D6">
        <w:rPr>
          <w:color w:val="00000A"/>
        </w:rPr>
        <w:t>обучающийся</w:t>
      </w:r>
      <w:proofErr w:type="gramEnd"/>
      <w:r w:rsidRPr="00CD43D6">
        <w:rPr>
          <w:color w:val="00000A"/>
        </w:rPr>
        <w:t>, правильно выполнивший задания, —</w:t>
      </w:r>
      <w:r w:rsidR="00837620">
        <w:rPr>
          <w:b/>
          <w:bCs/>
          <w:color w:val="00000A"/>
        </w:rPr>
        <w:t>3</w:t>
      </w:r>
      <w:r w:rsidRPr="00CD43D6">
        <w:rPr>
          <w:b/>
          <w:bCs/>
          <w:color w:val="00000A"/>
        </w:rPr>
        <w:t>7 баллов.</w:t>
      </w:r>
    </w:p>
    <w:p w:rsidR="001B6DE9" w:rsidRDefault="001B6DE9" w:rsidP="00CD43D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</w:p>
    <w:p w:rsidR="00CD43D6" w:rsidRDefault="00CD43D6" w:rsidP="00CD43D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  <w:r w:rsidRPr="00CD43D6">
        <w:rPr>
          <w:b/>
          <w:bCs/>
          <w:color w:val="00000A"/>
        </w:rPr>
        <w:t>Шкала перевода набранных баллов в оценку</w:t>
      </w:r>
    </w:p>
    <w:p w:rsidR="001B6DE9" w:rsidRDefault="00097483" w:rsidP="00CD43D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 xml:space="preserve">34-37 баллов оценка </w:t>
      </w:r>
      <w:r w:rsidR="001B6DE9">
        <w:rPr>
          <w:b/>
          <w:bCs/>
          <w:color w:val="00000A"/>
        </w:rPr>
        <w:t>«</w:t>
      </w:r>
      <w:r>
        <w:rPr>
          <w:b/>
          <w:bCs/>
          <w:color w:val="00000A"/>
        </w:rPr>
        <w:t>5</w:t>
      </w:r>
      <w:r w:rsidR="001B6DE9">
        <w:rPr>
          <w:b/>
          <w:bCs/>
          <w:color w:val="00000A"/>
        </w:rPr>
        <w:t>»</w:t>
      </w:r>
      <w:r>
        <w:rPr>
          <w:b/>
          <w:bCs/>
          <w:color w:val="00000A"/>
        </w:rPr>
        <w:t xml:space="preserve"> </w:t>
      </w:r>
    </w:p>
    <w:p w:rsidR="001B6DE9" w:rsidRDefault="00097483" w:rsidP="00CD43D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 xml:space="preserve">28-33 балла оценка </w:t>
      </w:r>
      <w:r w:rsidR="001B6DE9">
        <w:rPr>
          <w:b/>
          <w:bCs/>
          <w:color w:val="00000A"/>
        </w:rPr>
        <w:t>«</w:t>
      </w:r>
      <w:r>
        <w:rPr>
          <w:b/>
          <w:bCs/>
          <w:color w:val="00000A"/>
        </w:rPr>
        <w:t>4</w:t>
      </w:r>
      <w:r w:rsidR="001B6DE9">
        <w:rPr>
          <w:b/>
          <w:bCs/>
          <w:color w:val="00000A"/>
        </w:rPr>
        <w:t>»</w:t>
      </w:r>
      <w:r>
        <w:rPr>
          <w:b/>
          <w:bCs/>
          <w:color w:val="00000A"/>
        </w:rPr>
        <w:t xml:space="preserve"> </w:t>
      </w:r>
    </w:p>
    <w:p w:rsidR="001B6DE9" w:rsidRDefault="00097483" w:rsidP="00CD43D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 xml:space="preserve">20-27 баллов оценка </w:t>
      </w:r>
      <w:r w:rsidR="001B6DE9">
        <w:rPr>
          <w:b/>
          <w:bCs/>
          <w:color w:val="00000A"/>
        </w:rPr>
        <w:t>«</w:t>
      </w:r>
      <w:r>
        <w:rPr>
          <w:b/>
          <w:bCs/>
          <w:color w:val="00000A"/>
        </w:rPr>
        <w:t>3</w:t>
      </w:r>
      <w:r w:rsidR="001B6DE9">
        <w:rPr>
          <w:b/>
          <w:bCs/>
          <w:color w:val="00000A"/>
        </w:rPr>
        <w:t>»</w:t>
      </w:r>
      <w:r>
        <w:rPr>
          <w:b/>
          <w:bCs/>
          <w:color w:val="00000A"/>
        </w:rPr>
        <w:t xml:space="preserve"> </w:t>
      </w:r>
    </w:p>
    <w:p w:rsidR="00CD43D6" w:rsidRPr="00CD43D6" w:rsidRDefault="00097483" w:rsidP="00CD43D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A"/>
        </w:rPr>
        <w:t xml:space="preserve">Ниже 19 баллов оценка </w:t>
      </w:r>
      <w:r w:rsidR="001B6DE9">
        <w:rPr>
          <w:b/>
          <w:bCs/>
          <w:color w:val="00000A"/>
        </w:rPr>
        <w:t>«</w:t>
      </w:r>
      <w:r>
        <w:rPr>
          <w:b/>
          <w:bCs/>
          <w:color w:val="00000A"/>
        </w:rPr>
        <w:t>2</w:t>
      </w:r>
      <w:r w:rsidR="001B6DE9">
        <w:rPr>
          <w:b/>
          <w:bCs/>
          <w:color w:val="00000A"/>
        </w:rPr>
        <w:t>»</w:t>
      </w:r>
      <w:r>
        <w:rPr>
          <w:b/>
          <w:bCs/>
          <w:color w:val="00000A"/>
        </w:rPr>
        <w:t xml:space="preserve"> </w:t>
      </w:r>
    </w:p>
    <w:p w:rsidR="001B6DE9" w:rsidRDefault="001B6DE9" w:rsidP="00CD43D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6. Правила заполнения бланков для ответов. </w:t>
      </w:r>
    </w:p>
    <w:p w:rsidR="00CD43D6" w:rsidRPr="00CD43D6" w:rsidRDefault="00837620" w:rsidP="00CD43D6">
      <w:pPr>
        <w:pStyle w:val="a3"/>
        <w:spacing w:before="0" w:beforeAutospacing="0" w:after="0" w:afterAutospacing="0"/>
        <w:jc w:val="both"/>
      </w:pPr>
      <w:r>
        <w:t>Тест содержит 3</w:t>
      </w:r>
      <w:r w:rsidR="00CD43D6" w:rsidRPr="00CD43D6">
        <w:t>7 заданий: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 указанных заданиях – с выбором ответа – обучающемуся предстоит выбрать один из предложенных вариантов и в бланке для ответов обвести кружком букву, соответствующую правильному ответу. Если обучающийся ошибся, кружок необходимо заштриховать и обвести правильную букву.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 xml:space="preserve">Тестовые задания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для внутри школьного контроля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по предмету «Основы безопасности жизнедеятельности» в 7-х классах</w:t>
      </w:r>
      <w:r w:rsidRPr="00CD43D6">
        <w:rPr>
          <w:b/>
          <w:bCs/>
        </w:rPr>
        <w:t xml:space="preserve">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Тема: «Правила поведения в ЧС природного характера»</w:t>
      </w:r>
      <w:r w:rsidR="00837620">
        <w:rPr>
          <w:b/>
          <w:bCs/>
        </w:rPr>
        <w:t xml:space="preserve">, </w:t>
      </w:r>
      <w:r w:rsidR="00837620" w:rsidRPr="00837620">
        <w:rPr>
          <w:b/>
        </w:rPr>
        <w:t>«Природные пожары»</w:t>
      </w:r>
      <w:r w:rsidR="00837620">
        <w:rPr>
          <w:b/>
        </w:rPr>
        <w:t>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b/>
          <w:bCs/>
        </w:rPr>
        <w:t>1. Что такое землетрясение: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а) область возникновения подземного удара;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б) проекция центра очага землетрясения на земную поверхность;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lastRenderedPageBreak/>
        <w:t>в) подземные удары и колебания поверхности Земли.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b/>
          <w:bCs/>
        </w:rPr>
        <w:t>2. Вы находитесь дома один. Вдруг задрожали стекла и люстра, с полок начали падать посуда и книги. Вы срочно: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а) займете место в дверном проеме;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 xml:space="preserve">б) позвоните родителям на работу, чтобы предупредить о происшествии и </w:t>
      </w:r>
      <w:proofErr w:type="gramStart"/>
      <w:r w:rsidRPr="00CD43D6">
        <w:t>договориться</w:t>
      </w:r>
      <w:proofErr w:type="gramEnd"/>
      <w:r w:rsidRPr="00CD43D6">
        <w:t xml:space="preserve"> о месте встречи;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в) закроете окна и двери, перейдете в подвальное помещение или защитное сооружение.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b/>
          <w:bCs/>
        </w:rPr>
        <w:t>3. Причиной землетрясений может стать: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 xml:space="preserve">а) сдвиг в скальных породах земной коры, разлом, вдоль которого один скальный массив с огромной силой трется о другой; 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б) волновые колебания в скальных породах;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в) строительство очистных сооружений в зонах тектонических разломов.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b/>
          <w:bCs/>
        </w:rPr>
        <w:t>4. В какой последовательности вы постараетесь действовать, если, находясь дома, неожиданно почувствовали толчки, дребезжание стекла, посуды, а времени, чтобы выбежать из здания, нет: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а) отключить электричество, газ, воду, отойти от окон и предметов мебели, которые могут упасть, занять безопасное место в проеме дверей;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б) позвонить в аварийную службу, отключить электричество, газ, воду, занять место у окна;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в) закрыть окна и двери и занять безопасное место в шкафу.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b/>
          <w:bCs/>
        </w:rPr>
        <w:t>5. Признаками приближающегося землетрясения могут быть следующие явления: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а) голубоватое свечение внутренней поверхности домов, искрение близко расположенных (но несоприкасающихся) электрических проводов, запах газа в районах, где раньше этого не отмечалось, вспышки в виде рассеянного света зарниц;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б) резкое изменение погодных условий, самовоспламенение и самовозгорание горючих веществ и материалов, выпадение обильных осадков в виде дождя или снега;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в) короткое замыкание электросети, непонятный гул, качание люстры и дрожание стекол в окнах.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b/>
          <w:bCs/>
        </w:rPr>
        <w:t>6. Вы попали под завал в результате землетрясения, нога была придавлена упавшей конструкцией, но освобождена: шевелить пальцами и ступней ноги можете. В помещении есть немного свободного пространства, но выход заблокирован. Какова очередность ваших действий: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а) окажете себе первую помощь, установите под порки под конструкции над вами, найдете теплые вещи или одеяло, чтобы укрыться, будете кричать, звать на помощь, стучать металлическими предметами по трубам, плитам;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 xml:space="preserve">б) окажете себе первую помощь и начнете разгребать завал </w:t>
      </w:r>
      <w:r w:rsidRPr="00CD43D6">
        <w:rPr>
          <w:i/>
          <w:iCs/>
        </w:rPr>
        <w:t xml:space="preserve">в </w:t>
      </w:r>
      <w:r w:rsidRPr="00CD43D6">
        <w:t>сторону выхода из помещения;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в) установите подпорки под конструкции над вами, попробуете подойти к оконному проему, если найдете спички, попытаетесь развести небольшой костер, что бы согреться и осмотреться вокруг.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b/>
          <w:bCs/>
        </w:rPr>
        <w:t>7. Наиболее подходящие места для укрытия в здании при землетрясении: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а) места под подоконником, внутри шкафов, комодов, гардеробов, углы, образованные внутренними перегородками;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б) места под прочно закрепленными столами, рядом с кроватями, у колонн, проемы в капитальных внутренних стенах, углы, образованные капитальными внутренними стенами, дверные проемы;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lastRenderedPageBreak/>
        <w:t>в) вентиляционные шахты и короба, балконы и лоджии, места внутри кладовок и встроенных шкафов.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b/>
          <w:bCs/>
        </w:rPr>
        <w:t>8. При землетрясении необходимо попытаться: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а) открыть окна, попытаться быстро покинуть здание и поехать (пойти) домой;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б) успокоить домашних животных, быстро занять место на балконе или подальше от капитальных стен;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в) отключить электричество, эвакуироваться из здания, занять место вдали от зданий и линий электропередач.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b/>
          <w:bCs/>
        </w:rPr>
        <w:t xml:space="preserve">9. </w:t>
      </w:r>
      <w:r w:rsidRPr="00CD43D6">
        <w:rPr>
          <w:b/>
          <w:bCs/>
          <w:u w:val="single"/>
        </w:rPr>
        <w:t>Основной</w:t>
      </w:r>
      <w:r w:rsidRPr="00CD43D6">
        <w:rPr>
          <w:b/>
          <w:bCs/>
        </w:rPr>
        <w:t xml:space="preserve"> способ спасения людей при извержении вулканов</w:t>
      </w:r>
      <w:r w:rsidRPr="00CD43D6">
        <w:t>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а) эвакуация;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б) укрытие в специально оборудованных убежищах;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в) использование средств индивидуальной защиты органов дыхания и кожи.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b/>
          <w:bCs/>
        </w:rPr>
        <w:t>10. Наибольшую опасность при извержении вулкана представляют: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а) взрывная волна и разброс обломков;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б) водяные и грязекаменные потоки;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в) резкие колебания температуры;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г) тучи пепла и газов («палящая туча»).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b/>
          <w:bCs/>
        </w:rPr>
        <w:t>11. Сила ветра измеряется его скоростью. Кто из ученых создал шкалу силы ветра: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а) Бофорт;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б) Рихтер;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 xml:space="preserve">в) </w:t>
      </w:r>
      <w:proofErr w:type="spellStart"/>
      <w:r w:rsidRPr="00CD43D6">
        <w:t>Меркали</w:t>
      </w:r>
      <w:proofErr w:type="spellEnd"/>
      <w:r w:rsidRPr="00CD43D6">
        <w:t>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b/>
          <w:bCs/>
        </w:rPr>
        <w:t>12. Продолжительный и очень сильный ветер, скорость которого превышает выше 20 м/</w:t>
      </w:r>
      <w:proofErr w:type="gramStart"/>
      <w:r w:rsidRPr="00CD43D6">
        <w:rPr>
          <w:b/>
          <w:bCs/>
        </w:rPr>
        <w:t>с</w:t>
      </w:r>
      <w:proofErr w:type="gramEnd"/>
      <w:r w:rsidRPr="00CD43D6">
        <w:t>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а) вьюга;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б) буря;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в) торнадо.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13. Разрушительная сила урагана заключается в совместном действии: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воды и атмосферного давления;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ветра и воды;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атмосферного давления и ветра;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г) ветра и верхнего слоя земли.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14. Разрушающее действие смерча связано: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с действием прямолинейного скоростного напора воздушных масс;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с действием стремительно вращающегося воздуха и резким вертикальным подъемом воздушных масс;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с динамическим воздействием масс, вовлеченных в движение, на различные постройки, здания, сооружения и т. п.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15. Ветер разрушительной силы и значительный по продолжительности, скорость которого превышает 32 м/с, — это: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 xml:space="preserve">а) шторм;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 xml:space="preserve">б) ураган;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торнадо.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16. Какое из перечисленных последствий ураганов всегда вторично: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lastRenderedPageBreak/>
        <w:t>а) разрушение жилищ, линий электропередач;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пожары;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аварии на производстве;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17. Область пониженного давления в атмосфере — это: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 xml:space="preserve">а) смерч;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 xml:space="preserve">б) буря;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циклон.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18. Принцип работы одного из указанных приборов напоминает принцип действия смерча. Что это за прибор: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пылесос;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утюг;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 xml:space="preserve">в) газовая плита;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г) холодильник.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19. Безопасное естественное укрытие на улице во время урагана: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 xml:space="preserve">а) большие деревья;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 xml:space="preserve">б) крупные камни;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овраг.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 xml:space="preserve">20. Сильный маломасштабный атмосферный вихрь диаметром до 1000 м, в котором воздух вращается </w:t>
      </w:r>
      <w:proofErr w:type="gramStart"/>
      <w:r w:rsidRPr="00CD43D6">
        <w:rPr>
          <w:b/>
          <w:bCs/>
        </w:rPr>
        <w:t>со</w:t>
      </w:r>
      <w:proofErr w:type="gramEnd"/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скоростью до 100 м/</w:t>
      </w:r>
      <w:proofErr w:type="gramStart"/>
      <w:r w:rsidRPr="00CD43D6">
        <w:rPr>
          <w:b/>
          <w:bCs/>
        </w:rPr>
        <w:t>с</w:t>
      </w:r>
      <w:proofErr w:type="gramEnd"/>
      <w:r w:rsidRPr="00CD43D6">
        <w:rPr>
          <w:b/>
          <w:bCs/>
        </w:rPr>
        <w:t>, называется: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ураган;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смерч;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буря;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г) циклон.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21. Лучшая защита от смерча: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мосты, большие деревья;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будки на автобусных остановках;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подвальные помещения, подземные сооружения.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b/>
          <w:bCs/>
        </w:rPr>
        <w:t>22. Одним из последствий наводнения является: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а) нарушение сельскохозяйственной деятельности и гибель урожая;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б) взрывы промышленных объектов в результате действия волны прорыва;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t>в) возникновение местных пожаров, изменение климата.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23. Покрытие окружающей местности слоем воды, заливающей дворы, улицы населенных пунктов и нижние этажи зданий,— это: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затопление;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половодье;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паводок;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г) подтопление.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24. Проникновение воды в подвалы зданий через канализационную сеть (при сообщении канализации с рекой) по канавам и траншеям, а также из-за значительного подпора грунтовых вод — это: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подтопление;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затопление;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затор;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lastRenderedPageBreak/>
        <w:t>г) зажор.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25. Вынужденную самостоятельную эвакуацию во время внезапного наводнения необходимо начинать тогда, когда вода: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затопила подвальные помещения и достигла первого этажа здания, где вы находитесь;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достигла отметки вашего пребывания и создается реальная угроза вашей жизни;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стала резко подниматься.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26. При внезапном наводнении до прибытия помощи следует: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оставаться на месте и ждать указаний по телевидению (радио), при этом вывесить белое или цветное полотнище, чтобы вас обнаружили;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быстро занять ближайшее возвышенное место и оставаться там до схода воды, при этом подавать сигналы, позволяющие вас обнаружить;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спуститься на нижний этаж здания и подавать световые сигналы.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27. При заблаговременном оповещении о наводнении необходимо: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открыть окна и двери нижних этажей;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включить телевизор, радио, выслушать сообщения и рекомендации, перенести на верхние этажи ценные вещи;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перенести на нижние этажи ценные вещи.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837620" w:rsidP="00CD43D6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28. </w:t>
      </w:r>
      <w:r w:rsidR="00CD43D6" w:rsidRPr="00CD43D6">
        <w:rPr>
          <w:b/>
          <w:bCs/>
        </w:rPr>
        <w:t xml:space="preserve"> Неконтролируемое горение растительности, стихийно распространяющееся по лесной территории, это: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стихийный пожар;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природный пожар;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лесной пожар.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837620" w:rsidP="00CD43D6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29. </w:t>
      </w:r>
      <w:r w:rsidR="00CD43D6" w:rsidRPr="00CD43D6">
        <w:rPr>
          <w:b/>
          <w:bCs/>
        </w:rPr>
        <w:t xml:space="preserve"> По характеру распространения лесные пожары подразделяются </w:t>
      </w:r>
      <w:proofErr w:type="gramStart"/>
      <w:r w:rsidR="00CD43D6" w:rsidRPr="00CD43D6">
        <w:rPr>
          <w:b/>
          <w:bCs/>
        </w:rPr>
        <w:t>на</w:t>
      </w:r>
      <w:proofErr w:type="gramEnd"/>
      <w:r w:rsidR="00CD43D6" w:rsidRPr="00CD43D6">
        <w:rPr>
          <w:b/>
          <w:bCs/>
        </w:rPr>
        <w:t>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низовые;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наземные;</w:t>
      </w:r>
      <w:proofErr w:type="gramStart"/>
      <w:r w:rsidRPr="00CD43D6">
        <w:t xml:space="preserve"> ,</w:t>
      </w:r>
      <w:proofErr w:type="gramEnd"/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и) верховые;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г) подземные;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 xml:space="preserve">а по скорости распространения огня и высоте пламени - </w:t>
      </w:r>
      <w:proofErr w:type="gramStart"/>
      <w:r w:rsidRPr="00CD43D6">
        <w:rPr>
          <w:b/>
          <w:bCs/>
        </w:rPr>
        <w:t>на</w:t>
      </w:r>
      <w:proofErr w:type="gramEnd"/>
      <w:r w:rsidRPr="00CD43D6">
        <w:rPr>
          <w:b/>
          <w:bCs/>
        </w:rPr>
        <w:t>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 xml:space="preserve">а) слабые;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 xml:space="preserve">б) средние;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сильные;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 xml:space="preserve">г) гигантские.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i/>
          <w:iCs/>
          <w:u w:val="single"/>
        </w:rPr>
        <w:t>найдите допущение ошибки.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rPr>
          <w:b/>
          <w:bCs/>
        </w:rPr>
        <w:t>3</w:t>
      </w:r>
      <w:r w:rsidR="00837620">
        <w:rPr>
          <w:b/>
          <w:bCs/>
        </w:rPr>
        <w:t>0</w:t>
      </w:r>
      <w:r w:rsidRPr="00CD43D6">
        <w:rPr>
          <w:b/>
          <w:bCs/>
        </w:rPr>
        <w:t>. Последствиями лесных пожаров являются: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уничтожение огнем деревьев и растительности;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изменение ландшафта;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 xml:space="preserve">в) нарушение планового ведения лесного хозяйства и использования лесных ресурсов; 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г) уничтожение огнем жилых и общественных зданий в поселках;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д) возникновение селей;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е) возникновение бурь;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ж) уничтожение опор, линий связи и электропередач, элементов трубопроводного транспорта;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з) поражение людей, домашних и диких животных;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и) резкое изменение климата;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к) нарушение хозяйственной деятельности человека на значительных территориях.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837620" w:rsidP="00CD43D6">
      <w:pPr>
        <w:pStyle w:val="a3"/>
        <w:spacing w:before="0" w:beforeAutospacing="0" w:after="0" w:afterAutospacing="0"/>
        <w:jc w:val="both"/>
      </w:pPr>
      <w:r>
        <w:rPr>
          <w:b/>
          <w:bCs/>
        </w:rPr>
        <w:lastRenderedPageBreak/>
        <w:t>31</w:t>
      </w:r>
      <w:r w:rsidR="00CD43D6" w:rsidRPr="00CD43D6">
        <w:rPr>
          <w:b/>
          <w:bCs/>
        </w:rPr>
        <w:t>. К тушению лесных пожаров не допускаются лица моложе: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14 лет;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16 лет;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18 лет;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г) 20 лет.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837620" w:rsidP="00CD43D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32</w:t>
      </w:r>
      <w:r w:rsidR="00CD43D6" w:rsidRPr="00CD43D6">
        <w:rPr>
          <w:b/>
          <w:bCs/>
        </w:rPr>
        <w:t xml:space="preserve">. Что необходимо сделать, если вы оказались в лесу, где возник пожар? </w:t>
      </w:r>
      <w:r w:rsidR="00CD43D6" w:rsidRPr="00CD43D6">
        <w:rPr>
          <w:b/>
          <w:bCs/>
          <w:i/>
          <w:iCs/>
          <w:u w:val="single"/>
        </w:rPr>
        <w:t>Определите очередность действий: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быстро выходить из леса в наветренную сторону;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определить направление распространения огня;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выбрать маршрут выхода из леса в безопасное место;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г) определить направление ветра.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837620" w:rsidP="00CD43D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33</w:t>
      </w:r>
      <w:r w:rsidR="00CD43D6" w:rsidRPr="00CD43D6">
        <w:rPr>
          <w:b/>
          <w:bCs/>
        </w:rPr>
        <w:t xml:space="preserve">. Вы с товарищами в лесу. Из-за неосторожного обращения с огнем одного из вас возник небольшой пожар. Как следует поступать в таких случаях. </w:t>
      </w:r>
      <w:r w:rsidR="00CD43D6" w:rsidRPr="00CD43D6">
        <w:rPr>
          <w:b/>
          <w:bCs/>
          <w:i/>
          <w:iCs/>
          <w:u w:val="single"/>
        </w:rPr>
        <w:t>Назовите ваши дальнейшие действия и их очередность</w:t>
      </w:r>
      <w:r w:rsidR="00CD43D6" w:rsidRPr="00CD43D6">
        <w:rPr>
          <w:b/>
          <w:bCs/>
          <w:i/>
          <w:iCs/>
        </w:rPr>
        <w:t>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быстро выйти из зоны пожара;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попытаться захлестнуть кромку огня ветками, забросать ее землей;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послать кого-то из группы сообщить о пожаре в ближайший поселок.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837620" w:rsidP="00CD43D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34</w:t>
      </w:r>
      <w:r w:rsidR="00CD43D6" w:rsidRPr="00CD43D6">
        <w:rPr>
          <w:b/>
          <w:bCs/>
        </w:rPr>
        <w:t>. Вы с товарищами в степи. Вас застиг пожар. О его тушении своими силами не может быть и речи. Как следует поступить в таком случае</w:t>
      </w:r>
      <w:r w:rsidR="00CD43D6" w:rsidRPr="00CD43D6">
        <w:rPr>
          <w:b/>
          <w:bCs/>
          <w:i/>
          <w:iCs/>
          <w:u w:val="single"/>
        </w:rPr>
        <w:t>? Выберите ваши действия и определите их очередность: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если обойти опасную зону невозможно, то преодолевать границу огня по направлению ветра;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если обойти опасную зону невозможно, то преодолевать границу огня против ветра;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попытаться обойти опасную зону;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г) постараться найти возвышенное место и переждать пожар;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д) выходить из опасной зоны и переждать пожар.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837620" w:rsidP="00CD43D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35</w:t>
      </w:r>
      <w:r w:rsidR="00CD43D6" w:rsidRPr="00CD43D6">
        <w:rPr>
          <w:b/>
          <w:bCs/>
        </w:rPr>
        <w:t xml:space="preserve">. Что необходимо делать, если вы оказались в зоне лесного пожара? </w:t>
      </w:r>
      <w:r w:rsidR="00CD43D6" w:rsidRPr="00CD43D6">
        <w:rPr>
          <w:b/>
          <w:bCs/>
          <w:i/>
          <w:iCs/>
          <w:u w:val="single"/>
        </w:rPr>
        <w:t>Определите очередность действий: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не обгоняйте лесной пожар, двигайтесь под прямым углом к направлению распространения огня;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для преодоления нехватки кислорода пригнитесь к земле;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накройте голову и верхнюю часть тела мокрой одеждой;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г) окунитесь в ближайший водоем;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д) дышите через мокрый платок или смоченную одежду.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837620" w:rsidP="00CD43D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36</w:t>
      </w:r>
      <w:r w:rsidR="00CD43D6" w:rsidRPr="00CD43D6">
        <w:rPr>
          <w:b/>
          <w:bCs/>
        </w:rPr>
        <w:t xml:space="preserve">. Представьте себе, что во время прогулки по лесу вы увидели впереди себя на расстоянии 100—150 м огонь, который распространяется по кустарнику и деревьям. </w:t>
      </w:r>
      <w:r w:rsidR="00CD43D6" w:rsidRPr="00CD43D6">
        <w:rPr>
          <w:b/>
          <w:bCs/>
          <w:i/>
          <w:iCs/>
          <w:u w:val="single"/>
        </w:rPr>
        <w:t>Выберите варианты ваших дальнейших действий и определите их очередность: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а) развернетесь и убежите;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б) попробуете определить направление распространения огня;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в) станете кричать и звать на помощь;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г) определите направление ветра;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д) быстро сориентируетесь и будете уходить в наветренную сторону от огня в безопасное место;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е) попробуете ветками или подручными средствами сбить огонь;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ж) найдете ближайший водоем и в нем дождетесь, когда пройдет огонь;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  <w:r w:rsidRPr="00CD43D6">
        <w:t>з) сообщите о пожаре взрослым в ближайшем поселке.</w:t>
      </w:r>
    </w:p>
    <w:p w:rsidR="00CD43D6" w:rsidRPr="00CD43D6" w:rsidRDefault="00CD43D6" w:rsidP="00CD43D6">
      <w:pPr>
        <w:pStyle w:val="a3"/>
        <w:spacing w:before="0" w:beforeAutospacing="0" w:after="0" w:afterAutospacing="0"/>
        <w:jc w:val="both"/>
      </w:pPr>
    </w:p>
    <w:p w:rsidR="00CD43D6" w:rsidRPr="00CD43D6" w:rsidRDefault="00837620" w:rsidP="00CD43D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lastRenderedPageBreak/>
        <w:t>37</w:t>
      </w:r>
      <w:r w:rsidR="00CD43D6" w:rsidRPr="00CD43D6">
        <w:rPr>
          <w:b/>
          <w:color w:val="000000"/>
        </w:rPr>
        <w:t>.</w:t>
      </w:r>
      <w:r w:rsidR="00CD43D6" w:rsidRPr="00CD43D6">
        <w:rPr>
          <w:color w:val="000000"/>
        </w:rPr>
        <w:t xml:space="preserve"> </w:t>
      </w:r>
      <w:r w:rsidR="00CD43D6" w:rsidRPr="00837620">
        <w:rPr>
          <w:b/>
          <w:color w:val="000000"/>
        </w:rPr>
        <w:t xml:space="preserve">Вы в группе из 10 туристов остановились в лесу на привале около ручья. Все очень устали, и руководитель принял решение разбить лагерь. Быстро поставили палатки, развели костер, сварили обед, поели. После обеда ребята залезли в палатки и уснули. Внезапно </w:t>
      </w:r>
      <w:proofErr w:type="gramStart"/>
      <w:r w:rsidR="00CD43D6" w:rsidRPr="00837620">
        <w:rPr>
          <w:b/>
          <w:color w:val="000000"/>
        </w:rPr>
        <w:t>спящих</w:t>
      </w:r>
      <w:proofErr w:type="gramEnd"/>
      <w:r w:rsidR="00CD43D6" w:rsidRPr="00837620">
        <w:rPr>
          <w:b/>
          <w:color w:val="000000"/>
        </w:rPr>
        <w:t xml:space="preserve"> разбудили крики: "Пожар! Огонь!" Все выскочили из палаток. Вокруг горели трава, кусты. Огонь подбирался к соснам. Дым был повсюду, на расстоянии 15—20 м почти ничего не было видно. Стало трудно дышать. Ваши дальнейшие действия и юс очередность: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color w:val="000000"/>
        </w:rPr>
        <w:t>а) все быстро убежите из зоны пожара по направлению ветра;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color w:val="000000"/>
        </w:rPr>
        <w:t>б) окунетесь в ручей и пойдете по нему;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color w:val="000000"/>
        </w:rPr>
        <w:t>в) определите направление распространения огня;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color w:val="000000"/>
        </w:rPr>
        <w:t>г) быстро соберете палатки, рюкзаки, вышлете несколько человек на разведку с целью определения границы пожара;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color w:val="000000"/>
        </w:rPr>
        <w:t>д) накроете голову и верхнюю часть тела мокрой одеждой, будете дышать через мокрый платок или смоченную одежду;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color w:val="000000"/>
        </w:rPr>
        <w:t>е) организуете тушение огня водой из ручья;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color w:val="000000"/>
        </w:rPr>
        <w:t>ж) обнаружив границу пожара, попытаетесь сбивать пламя с веток, травы и кустов;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color w:val="000000"/>
        </w:rPr>
        <w:t>з) в случае сильного задымления пригнетесь и станете дышать воздухом, прилегающим к земле;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color w:val="000000"/>
        </w:rPr>
        <w:t>и) будете выходить из зоны пожара в наветренную сторону;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color w:val="000000"/>
        </w:rPr>
        <w:t>к) прибыв в поселок, пойдете в местное отделение связи, чтобы созвониться с руководством района и дать информацию о пожаре;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  <w:r w:rsidRPr="00CD43D6">
        <w:rPr>
          <w:color w:val="000000"/>
        </w:rPr>
        <w:t>л) прибыв в ближайший поселок (населенный пункт) сообщите взрослым о пожаре в лесу.</w:t>
      </w:r>
    </w:p>
    <w:p w:rsidR="00CD43D6" w:rsidRPr="00CD43D6" w:rsidRDefault="00CD43D6" w:rsidP="00CD43D6">
      <w:pPr>
        <w:pStyle w:val="a3"/>
        <w:shd w:val="clear" w:color="auto" w:fill="FFFFFF"/>
        <w:spacing w:before="0" w:beforeAutospacing="0" w:after="0" w:afterAutospacing="0"/>
        <w:jc w:val="both"/>
      </w:pPr>
    </w:p>
    <w:p w:rsidR="00F00160" w:rsidRPr="00CD43D6" w:rsidRDefault="00F00160" w:rsidP="00CD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0160" w:rsidRPr="00CD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6D6E"/>
    <w:multiLevelType w:val="multilevel"/>
    <w:tmpl w:val="C128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E5F20"/>
    <w:multiLevelType w:val="multilevel"/>
    <w:tmpl w:val="354C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DE"/>
    <w:rsid w:val="00097483"/>
    <w:rsid w:val="001B6DE9"/>
    <w:rsid w:val="00837620"/>
    <w:rsid w:val="00AF16DE"/>
    <w:rsid w:val="00C31C6F"/>
    <w:rsid w:val="00CD43D6"/>
    <w:rsid w:val="00F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DE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D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link w:val="a5"/>
    <w:uiPriority w:val="1"/>
    <w:locked/>
    <w:rsid w:val="001B6DE9"/>
  </w:style>
  <w:style w:type="paragraph" w:styleId="a5">
    <w:name w:val="No Spacing"/>
    <w:link w:val="a4"/>
    <w:uiPriority w:val="1"/>
    <w:qFormat/>
    <w:rsid w:val="001B6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DE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D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link w:val="a5"/>
    <w:uiPriority w:val="1"/>
    <w:locked/>
    <w:rsid w:val="001B6DE9"/>
  </w:style>
  <w:style w:type="paragraph" w:styleId="a5">
    <w:name w:val="No Spacing"/>
    <w:link w:val="a4"/>
    <w:uiPriority w:val="1"/>
    <w:qFormat/>
    <w:rsid w:val="001B6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2019-03-13T08:23:00Z</dcterms:created>
  <dcterms:modified xsi:type="dcterms:W3CDTF">2019-08-05T08:55:00Z</dcterms:modified>
</cp:coreProperties>
</file>