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0" w:rsidRDefault="00D87900" w:rsidP="00D879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87900" w:rsidRDefault="00D87900" w:rsidP="00D879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D87900" w:rsidRDefault="00D87900" w:rsidP="00D879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87900" w:rsidRDefault="00D87900" w:rsidP="00D8790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D87900" w:rsidTr="00D87900">
        <w:tc>
          <w:tcPr>
            <w:tcW w:w="3604" w:type="dxa"/>
            <w:hideMark/>
          </w:tcPr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hideMark/>
          </w:tcPr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</w:tr>
      <w:tr w:rsidR="00D87900" w:rsidTr="00D87900">
        <w:tc>
          <w:tcPr>
            <w:tcW w:w="3604" w:type="dxa"/>
            <w:hideMark/>
          </w:tcPr>
          <w:p w:rsidR="00D87900" w:rsidRDefault="00D87900">
            <w:pPr>
              <w:jc w:val="center"/>
              <w:rPr>
                <w:lang w:eastAsia="en-US"/>
              </w:rPr>
            </w:pPr>
            <w:r>
              <w:t>на ШМС учителей</w:t>
            </w:r>
          </w:p>
          <w:p w:rsidR="00D87900" w:rsidRDefault="00D87900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t xml:space="preserve">Протокол №   </w:t>
            </w:r>
            <w:r w:rsidR="00ED1FC0">
              <w:t>3   от 02.04</w:t>
            </w:r>
            <w:r>
              <w:t>.2019г.</w:t>
            </w:r>
          </w:p>
        </w:tc>
        <w:tc>
          <w:tcPr>
            <w:tcW w:w="3061" w:type="dxa"/>
            <w:hideMark/>
          </w:tcPr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ошуль</w:t>
            </w:r>
            <w:proofErr w:type="spellEnd"/>
          </w:p>
          <w:p w:rsidR="00D87900" w:rsidRDefault="00D87900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ED1FC0"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>2019г. №</w:t>
            </w:r>
            <w:r w:rsidR="00ED1FC0">
              <w:rPr>
                <w:rFonts w:ascii="Times New Roman" w:hAnsi="Times New Roman"/>
                <w:sz w:val="24"/>
                <w:szCs w:val="24"/>
              </w:rPr>
              <w:t>70А</w:t>
            </w:r>
            <w:bookmarkStart w:id="0" w:name="_GoBack"/>
            <w:bookmarkEnd w:id="0"/>
          </w:p>
        </w:tc>
      </w:tr>
    </w:tbl>
    <w:p w:rsidR="00D87900" w:rsidRDefault="00D87900" w:rsidP="00D87900">
      <w:pPr>
        <w:pStyle w:val="1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7900" w:rsidRDefault="00D87900" w:rsidP="00D8790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87900" w:rsidRDefault="00D87900" w:rsidP="00D87900">
      <w:pPr>
        <w:jc w:val="center"/>
        <w:rPr>
          <w:b/>
        </w:rPr>
      </w:pPr>
      <w:r>
        <w:rPr>
          <w:b/>
        </w:rPr>
        <w:t>КОНТРОЛЬНО-ИЗМЕРИТЕЛЬНЫЕ МАТЕРИАЛЫ</w:t>
      </w:r>
    </w:p>
    <w:p w:rsidR="00D87900" w:rsidRDefault="00D87900" w:rsidP="00D87900">
      <w:pPr>
        <w:jc w:val="center"/>
        <w:rPr>
          <w:b/>
        </w:rPr>
      </w:pPr>
      <w:r>
        <w:rPr>
          <w:b/>
        </w:rPr>
        <w:t>промежуточной аттестации по учебному предмету</w:t>
      </w:r>
    </w:p>
    <w:p w:rsidR="00D87900" w:rsidRDefault="00D87900" w:rsidP="00D87900">
      <w:pPr>
        <w:jc w:val="center"/>
        <w:rPr>
          <w:b/>
        </w:rPr>
      </w:pPr>
    </w:p>
    <w:p w:rsidR="00D87900" w:rsidRDefault="00D87900" w:rsidP="00D87900">
      <w:pPr>
        <w:jc w:val="center"/>
        <w:rPr>
          <w:b/>
        </w:rPr>
      </w:pPr>
    </w:p>
    <w:p w:rsidR="00D87900" w:rsidRDefault="00D87900" w:rsidP="00D87900">
      <w:pPr>
        <w:jc w:val="center"/>
        <w:rPr>
          <w:b/>
        </w:rPr>
      </w:pPr>
    </w:p>
    <w:p w:rsidR="00D87900" w:rsidRDefault="00D87900" w:rsidP="00D8790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Черчение, 8 класс</w:t>
      </w:r>
    </w:p>
    <w:p w:rsidR="00D87900" w:rsidRDefault="00D87900" w:rsidP="00D87900">
      <w:pPr>
        <w:jc w:val="center"/>
      </w:pPr>
      <w:r>
        <w:t>(наименование учебного предмета)</w:t>
      </w:r>
    </w:p>
    <w:p w:rsidR="00D87900" w:rsidRDefault="00D87900" w:rsidP="00D87900">
      <w:pPr>
        <w:jc w:val="center"/>
      </w:pPr>
    </w:p>
    <w:p w:rsidR="00D87900" w:rsidRDefault="00D87900" w:rsidP="00D87900">
      <w:pPr>
        <w:jc w:val="center"/>
      </w:pPr>
    </w:p>
    <w:p w:rsidR="00D87900" w:rsidRDefault="00D87900" w:rsidP="00D8790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D87900" w:rsidRDefault="00D87900" w:rsidP="00D87900">
      <w:pPr>
        <w:jc w:val="center"/>
      </w:pPr>
      <w:r>
        <w:t>(уровень образования)</w:t>
      </w:r>
    </w:p>
    <w:p w:rsidR="00D87900" w:rsidRDefault="00D87900" w:rsidP="00D87900">
      <w:pPr>
        <w:jc w:val="center"/>
      </w:pPr>
    </w:p>
    <w:p w:rsidR="00D87900" w:rsidRDefault="00D87900" w:rsidP="00D87900">
      <w:pPr>
        <w:jc w:val="center"/>
      </w:pPr>
    </w:p>
    <w:p w:rsidR="00D87900" w:rsidRDefault="00D87900" w:rsidP="00D8790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Шулепов</w:t>
      </w:r>
      <w:proofErr w:type="spellEnd"/>
      <w:r>
        <w:rPr>
          <w:sz w:val="28"/>
          <w:szCs w:val="28"/>
        </w:rPr>
        <w:t xml:space="preserve"> Николай Васильевич</w:t>
      </w:r>
    </w:p>
    <w:p w:rsidR="00D87900" w:rsidRDefault="00D87900" w:rsidP="00D87900">
      <w:pPr>
        <w:jc w:val="center"/>
      </w:pPr>
      <w:r>
        <w:t>Ф.И.О.(кем составлены контрольно-измерительные материалы)</w:t>
      </w:r>
    </w:p>
    <w:p w:rsidR="00D87900" w:rsidRDefault="00D87900" w:rsidP="00D879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87900" w:rsidRPr="00D87900" w:rsidRDefault="00D87900" w:rsidP="00D87900">
      <w:pPr>
        <w:rPr>
          <w:b/>
          <w:bCs/>
        </w:rPr>
      </w:pPr>
      <w:r>
        <w:rPr>
          <w:b/>
          <w:bCs/>
        </w:rPr>
        <w:br w:type="page"/>
      </w:r>
    </w:p>
    <w:p w:rsidR="0039635F" w:rsidRPr="00D87900" w:rsidRDefault="0039635F" w:rsidP="00D87900">
      <w:pPr>
        <w:spacing w:after="200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39635F" w:rsidRDefault="0039635F" w:rsidP="0039635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 промежуточной аттестации учащихся</w:t>
      </w:r>
    </w:p>
    <w:p w:rsidR="0039635F" w:rsidRDefault="0039635F" w:rsidP="003963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 курс черчения в 8   класс</w:t>
      </w:r>
    </w:p>
    <w:p w:rsidR="0039635F" w:rsidRDefault="0039635F" w:rsidP="0039635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9635F" w:rsidRDefault="0039635F" w:rsidP="0039635F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Спецификация</w:t>
      </w:r>
    </w:p>
    <w:p w:rsidR="0039635F" w:rsidRDefault="0039635F" w:rsidP="0039635F">
      <w:pPr>
        <w:shd w:val="clear" w:color="auto" w:fill="FFFFFF"/>
        <w:ind w:left="360"/>
        <w:rPr>
          <w:b/>
          <w:bCs/>
          <w:color w:val="000000"/>
        </w:rPr>
      </w:pPr>
      <w:r>
        <w:rPr>
          <w:color w:val="000000"/>
        </w:rPr>
        <w:t>итоговой работы предметной области  « Черчение» для обучающихся 8  классов.</w:t>
      </w:r>
      <w:r>
        <w:rPr>
          <w:b/>
          <w:bCs/>
          <w:color w:val="000000"/>
        </w:rPr>
        <w:t xml:space="preserve"> </w:t>
      </w:r>
    </w:p>
    <w:p w:rsidR="0039635F" w:rsidRDefault="0039635F" w:rsidP="0039635F">
      <w:pPr>
        <w:shd w:val="clear" w:color="auto" w:fill="FFFFFF"/>
        <w:ind w:left="360"/>
        <w:rPr>
          <w:color w:val="000000"/>
        </w:rPr>
      </w:pPr>
      <w:r>
        <w:rPr>
          <w:b/>
          <w:bCs/>
          <w:color w:val="000000"/>
        </w:rPr>
        <w:t>1. Назначение работы</w:t>
      </w:r>
    </w:p>
    <w:p w:rsidR="0039635F" w:rsidRPr="001E2822" w:rsidRDefault="0039635F" w:rsidP="0039635F">
      <w:pPr>
        <w:shd w:val="clear" w:color="auto" w:fill="FFFFFF"/>
        <w:ind w:firstLine="360"/>
        <w:jc w:val="both"/>
        <w:rPr>
          <w:szCs w:val="28"/>
        </w:rPr>
      </w:pPr>
      <w:proofErr w:type="gramStart"/>
      <w:r w:rsidRPr="005D6792">
        <w:rPr>
          <w:szCs w:val="28"/>
        </w:rPr>
        <w:t xml:space="preserve">Диагностическая работа </w:t>
      </w:r>
      <w:r w:rsidRPr="001E2822">
        <w:rPr>
          <w:szCs w:val="28"/>
        </w:rPr>
        <w:t xml:space="preserve">проводится в </w:t>
      </w:r>
      <w:r>
        <w:rPr>
          <w:szCs w:val="28"/>
        </w:rPr>
        <w:t>конце учебного</w:t>
      </w:r>
      <w:r w:rsidRPr="001E2822">
        <w:rPr>
          <w:szCs w:val="28"/>
        </w:rPr>
        <w:t xml:space="preserve"> года с целью определения уровня подготовки обучающихся </w:t>
      </w:r>
      <w:r>
        <w:rPr>
          <w:szCs w:val="28"/>
        </w:rPr>
        <w:t>-8 х</w:t>
      </w:r>
      <w:r w:rsidRPr="001E2822">
        <w:rPr>
          <w:szCs w:val="28"/>
        </w:rPr>
        <w:t xml:space="preserve"> классов </w:t>
      </w:r>
      <w:r>
        <w:rPr>
          <w:color w:val="000000"/>
        </w:rPr>
        <w:t xml:space="preserve">УМК под редакцией А.Д. Ботвинников В.Н. Виноградов «Черчение» издательство  АСТ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 xml:space="preserve"> Москва 2013 г. Итоговая работа охватывает содержание, включенное в учебно-методический комплекс  по черчению </w:t>
      </w:r>
      <w:r w:rsidRPr="001E2822">
        <w:rPr>
          <w:szCs w:val="28"/>
        </w:rPr>
        <w:t xml:space="preserve"> в р</w:t>
      </w:r>
      <w:r>
        <w:rPr>
          <w:szCs w:val="28"/>
        </w:rPr>
        <w:t xml:space="preserve">амках </w:t>
      </w:r>
      <w:r w:rsidRPr="00F16CD9">
        <w:rPr>
          <w:szCs w:val="28"/>
        </w:rPr>
        <w:t xml:space="preserve">мониторинга </w:t>
      </w:r>
      <w:r>
        <w:rPr>
          <w:szCs w:val="28"/>
        </w:rPr>
        <w:t>достижений планируемых результатов освоения основной образовательной программы для образовательных организаций</w:t>
      </w:r>
      <w:proofErr w:type="gramEnd"/>
    </w:p>
    <w:p w:rsidR="0039635F" w:rsidRDefault="0039635F" w:rsidP="0039635F">
      <w:pPr>
        <w:ind w:firstLine="709"/>
        <w:jc w:val="both"/>
        <w:rPr>
          <w:color w:val="000000"/>
        </w:rPr>
      </w:pPr>
      <w:r>
        <w:rPr>
          <w:szCs w:val="28"/>
        </w:rPr>
        <w:t xml:space="preserve">Работа охватывает содержание, включенное в </w:t>
      </w:r>
      <w:r w:rsidRPr="007641B8">
        <w:rPr>
          <w:szCs w:val="28"/>
        </w:rPr>
        <w:t xml:space="preserve">основные </w:t>
      </w:r>
      <w:r>
        <w:rPr>
          <w:szCs w:val="28"/>
        </w:rPr>
        <w:t xml:space="preserve">учебно-методические комплекты черчению, используемые в 8 х классах. </w:t>
      </w:r>
      <w:r>
        <w:rPr>
          <w:color w:val="000000"/>
        </w:rPr>
        <w:t xml:space="preserve">Итоговая работа проводится в конце учебного года с целью </w:t>
      </w:r>
      <w:proofErr w:type="gramStart"/>
      <w:r>
        <w:rPr>
          <w:color w:val="000000"/>
        </w:rPr>
        <w:t>определения уровня подготовки обучающихся планируемых результатов освоения основной образовательной программы</w:t>
      </w:r>
      <w:proofErr w:type="gramEnd"/>
      <w:r>
        <w:rPr>
          <w:color w:val="000000"/>
        </w:rPr>
        <w:t xml:space="preserve">    по технологии. </w:t>
      </w:r>
    </w:p>
    <w:p w:rsidR="0039635F" w:rsidRDefault="0039635F" w:rsidP="0039635F">
      <w:pPr>
        <w:ind w:firstLine="709"/>
        <w:jc w:val="both"/>
        <w:rPr>
          <w:color w:val="000000"/>
        </w:rPr>
      </w:pPr>
      <w:r>
        <w:rPr>
          <w:color w:val="000000"/>
        </w:rPr>
        <w:t>Время написания 45 мин.</w:t>
      </w:r>
    </w:p>
    <w:p w:rsidR="0039635F" w:rsidRDefault="0039635F" w:rsidP="0039635F">
      <w:pPr>
        <w:shd w:val="clear" w:color="auto" w:fill="FFFFFF"/>
        <w:jc w:val="center"/>
        <w:rPr>
          <w:color w:val="000000"/>
        </w:rPr>
      </w:pPr>
    </w:p>
    <w:p w:rsidR="0039635F" w:rsidRDefault="0039635F" w:rsidP="0039635F">
      <w:pPr>
        <w:shd w:val="clear" w:color="auto" w:fill="FFFFFF"/>
        <w:ind w:firstLine="360"/>
        <w:jc w:val="both"/>
        <w:rPr>
          <w:color w:val="000000"/>
        </w:rPr>
      </w:pPr>
      <w:r>
        <w:rPr>
          <w:b/>
          <w:bCs/>
          <w:color w:val="000000"/>
        </w:rPr>
        <w:t>2. Документы, определяющие содержание и структуру проверочной работы</w:t>
      </w:r>
    </w:p>
    <w:p w:rsidR="0039635F" w:rsidRDefault="0039635F" w:rsidP="0039635F">
      <w:pPr>
        <w:ind w:firstLine="709"/>
        <w:jc w:val="both"/>
        <w:rPr>
          <w:szCs w:val="28"/>
        </w:rPr>
      </w:pPr>
      <w:r>
        <w:rPr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39635F" w:rsidRPr="00007458" w:rsidRDefault="0039635F" w:rsidP="0039635F">
      <w:pPr>
        <w:jc w:val="both"/>
        <w:rPr>
          <w:szCs w:val="28"/>
        </w:rPr>
      </w:pPr>
      <w:r>
        <w:rPr>
          <w:szCs w:val="28"/>
        </w:rPr>
        <w:t xml:space="preserve">– </w:t>
      </w:r>
      <w:r w:rsidRPr="00007458">
        <w:rPr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39635F" w:rsidRPr="00007458" w:rsidRDefault="0039635F" w:rsidP="0039635F">
      <w:pPr>
        <w:jc w:val="both"/>
        <w:rPr>
          <w:szCs w:val="28"/>
        </w:rPr>
      </w:pPr>
      <w:r w:rsidRPr="00007458">
        <w:rPr>
          <w:szCs w:val="28"/>
        </w:rPr>
        <w:t xml:space="preserve">– </w:t>
      </w:r>
      <w:hyperlink r:id="rId6" w:history="1">
        <w:r w:rsidRPr="00007458">
          <w:rPr>
            <w:szCs w:val="28"/>
          </w:rPr>
          <w:t>Приказ Министерства образования и науки Российской Феде</w:t>
        </w:r>
        <w:r>
          <w:rPr>
            <w:szCs w:val="28"/>
          </w:rPr>
          <w:t>рации (</w:t>
        </w:r>
        <w:proofErr w:type="spellStart"/>
        <w:r>
          <w:rPr>
            <w:szCs w:val="28"/>
          </w:rPr>
          <w:t>Минобрнауки</w:t>
        </w:r>
        <w:proofErr w:type="spellEnd"/>
        <w:r>
          <w:rPr>
            <w:szCs w:val="28"/>
          </w:rPr>
          <w:t xml:space="preserve"> России) от 19 декабря 2012 г. № 1067</w:t>
        </w:r>
        <w:r w:rsidRPr="00007458">
          <w:rPr>
            <w:szCs w:val="28"/>
          </w:rPr>
  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>
          <w:rPr>
            <w:szCs w:val="28"/>
          </w:rPr>
          <w:t>арственную аккредитацию, на 2013/2014</w:t>
        </w:r>
        <w:r w:rsidRPr="00007458">
          <w:rPr>
            <w:szCs w:val="28"/>
          </w:rPr>
          <w:t xml:space="preserve"> учебный год</w:t>
        </w:r>
      </w:hyperlink>
      <w:r>
        <w:t>.</w:t>
      </w:r>
    </w:p>
    <w:p w:rsidR="0039635F" w:rsidRPr="00007458" w:rsidRDefault="0039635F" w:rsidP="0039635F">
      <w:pPr>
        <w:jc w:val="both"/>
        <w:rPr>
          <w:szCs w:val="28"/>
        </w:rPr>
      </w:pPr>
      <w:r>
        <w:rPr>
          <w:szCs w:val="28"/>
        </w:rPr>
        <w:t xml:space="preserve">– </w:t>
      </w:r>
      <w:r w:rsidRPr="00007458">
        <w:rPr>
          <w:szCs w:val="28"/>
        </w:rPr>
        <w:t>Примерные программы основного общего образования. М.: Просвещение, 2010.</w:t>
      </w:r>
    </w:p>
    <w:p w:rsidR="0039635F" w:rsidRDefault="0039635F" w:rsidP="0039635F">
      <w:pPr>
        <w:ind w:right="-143"/>
      </w:pPr>
      <w:r w:rsidRPr="00E713BE">
        <w:t xml:space="preserve">– О сертификации качества педагогических тестовых материалов (Приказ </w:t>
      </w:r>
      <w:r>
        <w:t>М</w:t>
      </w:r>
      <w:r w:rsidRPr="00E713BE">
        <w:t>инобразования России от 17.04.2000 г. № 1122).</w:t>
      </w:r>
    </w:p>
    <w:p w:rsidR="0039635F" w:rsidRDefault="0039635F" w:rsidP="0039635F">
      <w:pPr>
        <w:ind w:firstLine="284"/>
        <w:rPr>
          <w:b/>
          <w:szCs w:val="28"/>
        </w:rPr>
      </w:pPr>
      <w:r>
        <w:t xml:space="preserve"> </w:t>
      </w:r>
      <w:r>
        <w:rPr>
          <w:b/>
          <w:szCs w:val="28"/>
        </w:rPr>
        <w:t>3. Структура диагностической работы</w:t>
      </w:r>
    </w:p>
    <w:p w:rsidR="0039635F" w:rsidRDefault="0039635F" w:rsidP="0039635F">
      <w:pPr>
        <w:ind w:firstLine="284"/>
        <w:rPr>
          <w:b/>
          <w:szCs w:val="28"/>
        </w:rPr>
      </w:pPr>
    </w:p>
    <w:p w:rsidR="0039635F" w:rsidRDefault="0039635F" w:rsidP="0039635F">
      <w:pPr>
        <w:ind w:firstLine="709"/>
      </w:pPr>
      <w:r>
        <w:rPr>
          <w:b/>
        </w:rPr>
        <w:t>8</w:t>
      </w:r>
      <w:r w:rsidRPr="00E713BE">
        <w:rPr>
          <w:b/>
        </w:rPr>
        <w:t xml:space="preserve"> классы</w:t>
      </w:r>
      <w:r>
        <w:t>. В</w:t>
      </w:r>
      <w:r w:rsidRPr="00F9304D">
        <w:t xml:space="preserve">ариант </w:t>
      </w:r>
      <w:r>
        <w:t>диагностической</w:t>
      </w:r>
      <w:r w:rsidRPr="00F9304D">
        <w:t xml:space="preserve"> работы </w:t>
      </w:r>
      <w:r w:rsidRPr="007641B8">
        <w:t xml:space="preserve">состоит из </w:t>
      </w:r>
      <w:r>
        <w:t>5</w:t>
      </w:r>
      <w:r w:rsidRPr="007641B8">
        <w:t xml:space="preserve"> заданий</w:t>
      </w:r>
      <w:r>
        <w:t>, из которых:</w:t>
      </w:r>
    </w:p>
    <w:p w:rsidR="0039635F" w:rsidRDefault="0039635F" w:rsidP="0039635F">
      <w:pPr>
        <w:pStyle w:val="a4"/>
        <w:numPr>
          <w:ilvl w:val="0"/>
          <w:numId w:val="1"/>
        </w:numPr>
        <w:jc w:val="both"/>
      </w:pPr>
      <w:r>
        <w:t xml:space="preserve">4 - </w:t>
      </w:r>
      <w:r w:rsidRPr="00BC16EE">
        <w:t>задани</w:t>
      </w:r>
      <w:r>
        <w:t>я</w:t>
      </w:r>
      <w:r w:rsidRPr="00BC16EE">
        <w:t xml:space="preserve"> с выбором</w:t>
      </w:r>
      <w:r>
        <w:t xml:space="preserve"> одного правильного ответа (</w:t>
      </w:r>
      <w:proofErr w:type="gramStart"/>
      <w:r>
        <w:t>ВО</w:t>
      </w:r>
      <w:proofErr w:type="gramEnd"/>
      <w:r>
        <w:t>);</w:t>
      </w:r>
    </w:p>
    <w:p w:rsidR="0039635F" w:rsidRDefault="0039635F" w:rsidP="0039635F">
      <w:pPr>
        <w:numPr>
          <w:ilvl w:val="0"/>
          <w:numId w:val="1"/>
        </w:numPr>
        <w:jc w:val="both"/>
      </w:pPr>
      <w:r>
        <w:t xml:space="preserve">1 – на </w:t>
      </w:r>
      <w:proofErr w:type="gramStart"/>
      <w:r>
        <w:t>графическое</w:t>
      </w:r>
      <w:proofErr w:type="gramEnd"/>
      <w:r>
        <w:t xml:space="preserve"> построении комплексного чертежа. </w:t>
      </w:r>
    </w:p>
    <w:p w:rsidR="0039635F" w:rsidRDefault="0039635F" w:rsidP="0039635F">
      <w:pPr>
        <w:ind w:firstLine="709"/>
      </w:pPr>
    </w:p>
    <w:p w:rsidR="0039635F" w:rsidRPr="00720D77" w:rsidRDefault="0039635F" w:rsidP="0039635F">
      <w:pPr>
        <w:rPr>
          <w:b/>
          <w:szCs w:val="28"/>
        </w:rPr>
      </w:pPr>
      <w:r>
        <w:rPr>
          <w:b/>
          <w:szCs w:val="28"/>
        </w:rPr>
        <w:t xml:space="preserve">4. Распределение заданий диагностической работы по содержанию и проверяемым умениям </w:t>
      </w:r>
    </w:p>
    <w:p w:rsidR="0039635F" w:rsidRPr="00007458" w:rsidRDefault="0039635F" w:rsidP="0039635F">
      <w:pPr>
        <w:ind w:firstLine="900"/>
        <w:rPr>
          <w:szCs w:val="28"/>
        </w:rPr>
      </w:pPr>
      <w:r>
        <w:rPr>
          <w:szCs w:val="28"/>
        </w:rPr>
        <w:t xml:space="preserve">В соответствии с </w:t>
      </w:r>
      <w:r w:rsidRPr="00007458">
        <w:rPr>
          <w:szCs w:val="28"/>
        </w:rPr>
        <w:t>Федеральны</w:t>
      </w:r>
      <w:r>
        <w:rPr>
          <w:szCs w:val="28"/>
        </w:rPr>
        <w:t>м</w:t>
      </w:r>
      <w:r w:rsidRPr="00007458">
        <w:rPr>
          <w:szCs w:val="28"/>
        </w:rPr>
        <w:t xml:space="preserve"> государственны</w:t>
      </w:r>
      <w:r>
        <w:rPr>
          <w:szCs w:val="28"/>
        </w:rPr>
        <w:t>м</w:t>
      </w:r>
      <w:r w:rsidRPr="00007458">
        <w:rPr>
          <w:szCs w:val="28"/>
        </w:rPr>
        <w:t xml:space="preserve"> образовательны</w:t>
      </w:r>
      <w:r>
        <w:rPr>
          <w:szCs w:val="28"/>
        </w:rPr>
        <w:t>м</w:t>
      </w:r>
      <w:r w:rsidRPr="00007458">
        <w:rPr>
          <w:szCs w:val="28"/>
        </w:rPr>
        <w:t xml:space="preserve"> стандарт</w:t>
      </w:r>
      <w:r>
        <w:rPr>
          <w:szCs w:val="28"/>
        </w:rPr>
        <w:t>ом</w:t>
      </w:r>
      <w:r w:rsidRPr="00007458">
        <w:rPr>
          <w:szCs w:val="28"/>
        </w:rPr>
        <w:t xml:space="preserve"> основного общего образования (приказ Министерства образования и науки Российской Федерации от 17.12.2010 № 1897)</w:t>
      </w:r>
      <w:r>
        <w:rPr>
          <w:szCs w:val="28"/>
        </w:rPr>
        <w:t xml:space="preserve"> и Примерными</w:t>
      </w:r>
      <w:r w:rsidRPr="00007458">
        <w:rPr>
          <w:szCs w:val="28"/>
        </w:rPr>
        <w:t xml:space="preserve"> программ</w:t>
      </w:r>
      <w:r>
        <w:rPr>
          <w:szCs w:val="28"/>
        </w:rPr>
        <w:t>ами</w:t>
      </w:r>
      <w:r w:rsidRPr="00007458">
        <w:rPr>
          <w:szCs w:val="28"/>
        </w:rPr>
        <w:t xml:space="preserve"> основного общего образования </w:t>
      </w:r>
      <w:r>
        <w:rPr>
          <w:szCs w:val="28"/>
        </w:rPr>
        <w:t xml:space="preserve">(М.: Просвещение, 2010) разработан кодификатор </w:t>
      </w:r>
      <w:r w:rsidRPr="00E706BB">
        <w:rPr>
          <w:szCs w:val="28"/>
        </w:rPr>
        <w:t>планируемых результатов обучения и контролируемых элементов содержания</w:t>
      </w:r>
    </w:p>
    <w:p w:rsidR="0039635F" w:rsidRPr="00542AC6" w:rsidRDefault="0039635F" w:rsidP="0039635F">
      <w:pPr>
        <w:ind w:firstLine="720"/>
        <w:rPr>
          <w:sz w:val="16"/>
          <w:szCs w:val="16"/>
        </w:rPr>
      </w:pPr>
    </w:p>
    <w:p w:rsidR="0039635F" w:rsidRDefault="0039635F" w:rsidP="0039635F">
      <w:pPr>
        <w:ind w:firstLine="720"/>
      </w:pPr>
      <w:r>
        <w:t xml:space="preserve">В таблице </w:t>
      </w:r>
      <w:r w:rsidRPr="005F60E4">
        <w:t>1</w:t>
      </w:r>
      <w:r>
        <w:t xml:space="preserve"> представлено распределение заданий по темам учебного курса.</w:t>
      </w:r>
    </w:p>
    <w:p w:rsidR="0039635F" w:rsidRDefault="0039635F" w:rsidP="0039635F">
      <w:pPr>
        <w:jc w:val="right"/>
      </w:pPr>
    </w:p>
    <w:p w:rsidR="0039635F" w:rsidRDefault="0039635F" w:rsidP="0039635F">
      <w:pPr>
        <w:jc w:val="right"/>
        <w:rPr>
          <w:bCs/>
          <w:i/>
          <w:iCs/>
          <w:szCs w:val="28"/>
        </w:rPr>
      </w:pPr>
    </w:p>
    <w:p w:rsidR="0039635F" w:rsidRDefault="0039635F" w:rsidP="0039635F">
      <w:pPr>
        <w:jc w:val="righ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Таблица 1</w:t>
      </w:r>
    </w:p>
    <w:p w:rsidR="0039635F" w:rsidRDefault="0039635F" w:rsidP="0039635F">
      <w:pPr>
        <w:jc w:val="center"/>
        <w:rPr>
          <w:b/>
          <w:i/>
        </w:rPr>
      </w:pPr>
      <w:r w:rsidRPr="00B66E0F">
        <w:rPr>
          <w:b/>
          <w:i/>
        </w:rPr>
        <w:lastRenderedPageBreak/>
        <w:t xml:space="preserve">Распределение заданий по темам курса </w:t>
      </w:r>
      <w:r>
        <w:rPr>
          <w:b/>
          <w:i/>
        </w:rPr>
        <w:t>«</w:t>
      </w:r>
      <w:r w:rsidRPr="00DC1DE8">
        <w:rPr>
          <w:b/>
          <w:i/>
        </w:rPr>
        <w:t>Технологии ведения дома</w:t>
      </w:r>
      <w:r>
        <w:rPr>
          <w:b/>
          <w:i/>
        </w:rPr>
        <w:t>»</w:t>
      </w:r>
      <w:r w:rsidRPr="00B66E0F">
        <w:rPr>
          <w:b/>
          <w:i/>
        </w:rPr>
        <w:t xml:space="preserve"> </w:t>
      </w:r>
      <w:r>
        <w:rPr>
          <w:b/>
          <w:i/>
        </w:rPr>
        <w:t>в 8</w:t>
      </w:r>
      <w:r w:rsidRPr="00B66E0F">
        <w:rPr>
          <w:b/>
          <w:i/>
        </w:rPr>
        <w:t xml:space="preserve"> класс</w:t>
      </w:r>
      <w:r>
        <w:rPr>
          <w:b/>
          <w:i/>
        </w:rPr>
        <w:t>е</w:t>
      </w:r>
    </w:p>
    <w:p w:rsidR="0039635F" w:rsidRDefault="0039635F" w:rsidP="0039635F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0"/>
        <w:gridCol w:w="1383"/>
      </w:tblGrid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rPr>
                <w:b/>
                <w:bCs/>
                <w:iCs/>
              </w:rPr>
            </w:pPr>
            <w:r w:rsidRPr="00F855EB">
              <w:rPr>
                <w:b/>
                <w:bCs/>
                <w:iCs/>
              </w:rPr>
              <w:t>Код</w:t>
            </w:r>
          </w:p>
        </w:tc>
        <w:tc>
          <w:tcPr>
            <w:tcW w:w="7370" w:type="dxa"/>
          </w:tcPr>
          <w:p w:rsidR="0039635F" w:rsidRPr="00F855EB" w:rsidRDefault="0039635F" w:rsidP="00BF74A2">
            <w:pPr>
              <w:jc w:val="center"/>
              <w:rPr>
                <w:bCs/>
                <w:i/>
                <w:iCs/>
              </w:rPr>
            </w:pPr>
            <w:r w:rsidRPr="00F855EB">
              <w:rPr>
                <w:b/>
                <w:bCs/>
              </w:rPr>
              <w:t>Темы курса «</w:t>
            </w:r>
            <w:r w:rsidRPr="00F855EB">
              <w:rPr>
                <w:b/>
              </w:rPr>
              <w:t>черчение</w:t>
            </w:r>
            <w:r w:rsidRPr="00F855EB">
              <w:rPr>
                <w:b/>
                <w:bCs/>
              </w:rPr>
              <w:t>»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/>
                <w:bCs/>
                <w:iCs/>
              </w:rPr>
            </w:pPr>
            <w:r w:rsidRPr="00F855EB">
              <w:rPr>
                <w:b/>
                <w:bCs/>
                <w:iCs/>
              </w:rPr>
              <w:t>Число</w:t>
            </w:r>
          </w:p>
          <w:p w:rsidR="0039635F" w:rsidRPr="00F855EB" w:rsidRDefault="0039635F" w:rsidP="00BF74A2">
            <w:pPr>
              <w:jc w:val="center"/>
              <w:rPr>
                <w:b/>
                <w:bCs/>
                <w:iCs/>
              </w:rPr>
            </w:pPr>
            <w:r w:rsidRPr="00F855EB">
              <w:rPr>
                <w:b/>
                <w:bCs/>
                <w:iCs/>
              </w:rPr>
              <w:t>заданий</w:t>
            </w:r>
          </w:p>
        </w:tc>
      </w:tr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1.1</w:t>
            </w:r>
          </w:p>
        </w:tc>
        <w:tc>
          <w:tcPr>
            <w:tcW w:w="7370" w:type="dxa"/>
          </w:tcPr>
          <w:p w:rsidR="0039635F" w:rsidRPr="00F855EB" w:rsidRDefault="0039635F" w:rsidP="00BF74A2">
            <w:pPr>
              <w:rPr>
                <w:bCs/>
                <w:iCs/>
              </w:rPr>
            </w:pPr>
            <w:r w:rsidRPr="00F855EB">
              <w:rPr>
                <w:color w:val="000000"/>
              </w:rPr>
              <w:t>Правила построения чертежей. Геометрическое построение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</w:t>
            </w:r>
          </w:p>
        </w:tc>
      </w:tr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1.2</w:t>
            </w:r>
          </w:p>
        </w:tc>
        <w:tc>
          <w:tcPr>
            <w:tcW w:w="7370" w:type="dxa"/>
          </w:tcPr>
          <w:p w:rsidR="0039635F" w:rsidRPr="00F855EB" w:rsidRDefault="0039635F" w:rsidP="00BF74A2">
            <w:pPr>
              <w:rPr>
                <w:bCs/>
                <w:iCs/>
              </w:rPr>
            </w:pPr>
            <w:r w:rsidRPr="00F855EB">
              <w:rPr>
                <w:color w:val="000000"/>
              </w:rPr>
              <w:t>Аксонометрические проекции геометрических тел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</w:t>
            </w:r>
          </w:p>
        </w:tc>
      </w:tr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1.3</w:t>
            </w:r>
          </w:p>
        </w:tc>
        <w:tc>
          <w:tcPr>
            <w:tcW w:w="7370" w:type="dxa"/>
          </w:tcPr>
          <w:p w:rsidR="0039635F" w:rsidRPr="00F855EB" w:rsidRDefault="0039635F" w:rsidP="00BF74A2">
            <w:pPr>
              <w:rPr>
                <w:bCs/>
                <w:iCs/>
              </w:rPr>
            </w:pPr>
            <w:r w:rsidRPr="00F855EB">
              <w:rPr>
                <w:color w:val="000000"/>
              </w:rPr>
              <w:t>Прямоугольные проекции тел и предметов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</w:t>
            </w:r>
          </w:p>
        </w:tc>
      </w:tr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1.4</w:t>
            </w:r>
          </w:p>
        </w:tc>
        <w:tc>
          <w:tcPr>
            <w:tcW w:w="7370" w:type="dxa"/>
          </w:tcPr>
          <w:p w:rsidR="0039635F" w:rsidRPr="00F855EB" w:rsidRDefault="0039635F" w:rsidP="00BF74A2">
            <w:pPr>
              <w:rPr>
                <w:bCs/>
                <w:iCs/>
              </w:rPr>
            </w:pPr>
            <w:r w:rsidRPr="00F855EB">
              <w:rPr>
                <w:color w:val="000000"/>
              </w:rPr>
              <w:t>Аксонометрические проекции предметов. Прямоугольные проекции предметов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2</w:t>
            </w:r>
          </w:p>
        </w:tc>
      </w:tr>
      <w:tr w:rsidR="0039635F" w:rsidRPr="00F855EB" w:rsidTr="00BF74A2">
        <w:tc>
          <w:tcPr>
            <w:tcW w:w="817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</w:p>
        </w:tc>
        <w:tc>
          <w:tcPr>
            <w:tcW w:w="7370" w:type="dxa"/>
          </w:tcPr>
          <w:p w:rsidR="0039635F" w:rsidRPr="00F855EB" w:rsidRDefault="0039635F" w:rsidP="00BF74A2">
            <w:pPr>
              <w:jc w:val="right"/>
              <w:rPr>
                <w:bCs/>
                <w:iCs/>
              </w:rPr>
            </w:pPr>
            <w:r w:rsidRPr="00F855EB">
              <w:rPr>
                <w:b/>
                <w:bCs/>
                <w:iCs/>
              </w:rPr>
              <w:t>Итого:</w:t>
            </w:r>
          </w:p>
        </w:tc>
        <w:tc>
          <w:tcPr>
            <w:tcW w:w="1383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/>
                <w:bCs/>
                <w:iCs/>
              </w:rPr>
              <w:t>5</w:t>
            </w:r>
          </w:p>
        </w:tc>
      </w:tr>
    </w:tbl>
    <w:p w:rsidR="0039635F" w:rsidRPr="00F855EB" w:rsidRDefault="0039635F" w:rsidP="0039635F">
      <w:pPr>
        <w:jc w:val="right"/>
        <w:rPr>
          <w:bCs/>
          <w:i/>
          <w:iCs/>
        </w:rPr>
      </w:pPr>
    </w:p>
    <w:p w:rsidR="0039635F" w:rsidRPr="00F855EB" w:rsidRDefault="0039635F" w:rsidP="0039635F">
      <w:pPr>
        <w:ind w:firstLine="720"/>
      </w:pPr>
      <w:r w:rsidRPr="00F855EB">
        <w:t>В таблице 2 приведено распределение заданий по планируемым результатам обучения.</w:t>
      </w:r>
    </w:p>
    <w:p w:rsidR="0039635F" w:rsidRPr="00F855EB" w:rsidRDefault="0039635F" w:rsidP="0039635F">
      <w:pPr>
        <w:ind w:firstLine="720"/>
        <w:jc w:val="right"/>
        <w:rPr>
          <w:bCs/>
          <w:i/>
          <w:iCs/>
        </w:rPr>
      </w:pPr>
      <w:r w:rsidRPr="00F855EB">
        <w:rPr>
          <w:bCs/>
          <w:i/>
          <w:iCs/>
        </w:rPr>
        <w:t>Таблица 2</w:t>
      </w:r>
    </w:p>
    <w:p w:rsidR="0039635F" w:rsidRPr="00F855EB" w:rsidRDefault="0039635F" w:rsidP="0039635F">
      <w:pPr>
        <w:jc w:val="center"/>
        <w:rPr>
          <w:b/>
          <w:i/>
        </w:rPr>
      </w:pPr>
      <w:r w:rsidRPr="00F855EB">
        <w:rPr>
          <w:b/>
          <w:i/>
        </w:rPr>
        <w:t>Распределение заданий  по планируемым результатам</w:t>
      </w:r>
    </w:p>
    <w:p w:rsidR="0039635F" w:rsidRPr="00F855EB" w:rsidRDefault="0039635F" w:rsidP="0039635F">
      <w:pPr>
        <w:ind w:firstLine="720"/>
        <w:rPr>
          <w:b/>
          <w:i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0"/>
        <w:gridCol w:w="1260"/>
      </w:tblGrid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>
            <w:pPr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Код</w:t>
            </w:r>
          </w:p>
        </w:tc>
        <w:tc>
          <w:tcPr>
            <w:tcW w:w="7380" w:type="dxa"/>
          </w:tcPr>
          <w:p w:rsidR="0039635F" w:rsidRPr="00F855EB" w:rsidRDefault="0039635F" w:rsidP="00BF74A2">
            <w:pPr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Планируемые результаты обучения (умения)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Число заданий</w:t>
            </w:r>
          </w:p>
        </w:tc>
      </w:tr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>
            <w:r w:rsidRPr="00F855EB">
              <w:rPr>
                <w:iCs/>
              </w:rPr>
              <w:t>4.8.1</w:t>
            </w:r>
          </w:p>
        </w:tc>
        <w:tc>
          <w:tcPr>
            <w:tcW w:w="7380" w:type="dxa"/>
          </w:tcPr>
          <w:p w:rsidR="0039635F" w:rsidRPr="00F855EB" w:rsidRDefault="0039635F" w:rsidP="00BF74A2">
            <w:r w:rsidRPr="00F855EB">
              <w:t xml:space="preserve">Уметь работать </w:t>
            </w:r>
            <w:r w:rsidRPr="00F855EB">
              <w:rPr>
                <w:color w:val="000000"/>
              </w:rPr>
              <w:t>с чертежными принадлежностями. Линии чертежа. Форматы. Некоторые сведения о нанесении размеров на чертежах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>
            <w:r w:rsidRPr="00F855EB">
              <w:rPr>
                <w:iCs/>
              </w:rPr>
              <w:t>3.1.1</w:t>
            </w:r>
          </w:p>
        </w:tc>
        <w:tc>
          <w:tcPr>
            <w:tcW w:w="7380" w:type="dxa"/>
          </w:tcPr>
          <w:p w:rsidR="0039635F" w:rsidRPr="00F855EB" w:rsidRDefault="0039635F" w:rsidP="00BF74A2">
            <w:r w:rsidRPr="00F855EB">
              <w:rPr>
                <w:color w:val="000000"/>
              </w:rPr>
      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>
            <w:pPr>
              <w:rPr>
                <w:iCs/>
              </w:rPr>
            </w:pPr>
            <w:r w:rsidRPr="00F855EB">
              <w:rPr>
                <w:iCs/>
              </w:rPr>
              <w:t>3.3.2</w:t>
            </w:r>
          </w:p>
        </w:tc>
        <w:tc>
          <w:tcPr>
            <w:tcW w:w="7380" w:type="dxa"/>
          </w:tcPr>
          <w:p w:rsidR="0039635F" w:rsidRPr="00F855EB" w:rsidRDefault="0039635F" w:rsidP="00BF74A2">
            <w:pPr>
              <w:rPr>
                <w:iCs/>
              </w:rPr>
            </w:pPr>
            <w:r w:rsidRPr="00F855EB">
              <w:rPr>
                <w:color w:val="000000"/>
              </w:rPr>
              <w:t>Направление осей, показатели искажения, нанесение размеров. Аксонометрические проекции плоских и объемных фигур. Эллипс как проекция окружности. Построение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>
            <w:r w:rsidRPr="00F855EB">
              <w:rPr>
                <w:iCs/>
              </w:rPr>
              <w:t>4.7.2</w:t>
            </w:r>
          </w:p>
        </w:tc>
        <w:tc>
          <w:tcPr>
            <w:tcW w:w="7380" w:type="dxa"/>
          </w:tcPr>
          <w:p w:rsidR="0039635F" w:rsidRPr="00F855EB" w:rsidRDefault="0039635F" w:rsidP="00BF74A2">
            <w:pPr>
              <w:widowControl w:val="0"/>
              <w:autoSpaceDE w:val="0"/>
              <w:autoSpaceDN w:val="0"/>
              <w:adjustRightInd w:val="0"/>
            </w:pPr>
            <w:r w:rsidRPr="00F855EB">
              <w:rPr>
                <w:color w:val="000000"/>
              </w:rPr>
              <w:t xml:space="preserve"> Расположение видов на чертеже и их названия: вид спереди, вид сверху, вид слева. Определение необходимого и достаточного числа. Нанесение размеров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</w:tr>
      <w:tr w:rsidR="0039635F" w:rsidRPr="00F855EB" w:rsidTr="00BF74A2">
        <w:trPr>
          <w:cantSplit/>
        </w:trPr>
        <w:tc>
          <w:tcPr>
            <w:tcW w:w="828" w:type="dxa"/>
          </w:tcPr>
          <w:p w:rsidR="0039635F" w:rsidRPr="00F855EB" w:rsidRDefault="0039635F" w:rsidP="00BF74A2"/>
        </w:tc>
        <w:tc>
          <w:tcPr>
            <w:tcW w:w="7380" w:type="dxa"/>
          </w:tcPr>
          <w:p w:rsidR="0039635F" w:rsidRPr="00F855EB" w:rsidRDefault="0039635F" w:rsidP="00BF74A2">
            <w:pPr>
              <w:jc w:val="right"/>
              <w:rPr>
                <w:b/>
              </w:rPr>
            </w:pPr>
            <w:r w:rsidRPr="00F855EB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  <w:r w:rsidRPr="00F855EB">
              <w:rPr>
                <w:b/>
              </w:rPr>
              <w:t>5</w:t>
            </w:r>
          </w:p>
        </w:tc>
      </w:tr>
    </w:tbl>
    <w:p w:rsidR="0039635F" w:rsidRDefault="0039635F" w:rsidP="0039635F">
      <w:pPr>
        <w:autoSpaceDE w:val="0"/>
        <w:autoSpaceDN w:val="0"/>
        <w:adjustRightInd w:val="0"/>
        <w:rPr>
          <w:b/>
        </w:rPr>
      </w:pPr>
    </w:p>
    <w:p w:rsidR="0039635F" w:rsidRPr="00F855EB" w:rsidRDefault="0039635F" w:rsidP="0039635F">
      <w:pPr>
        <w:autoSpaceDE w:val="0"/>
        <w:autoSpaceDN w:val="0"/>
        <w:adjustRightInd w:val="0"/>
        <w:rPr>
          <w:b/>
        </w:rPr>
      </w:pPr>
      <w:r w:rsidRPr="00F855EB">
        <w:rPr>
          <w:b/>
        </w:rPr>
        <w:t>7. Система оценивания отдельных заданий и работы в целом</w:t>
      </w:r>
    </w:p>
    <w:p w:rsidR="0039635F" w:rsidRPr="00F855EB" w:rsidRDefault="0039635F" w:rsidP="0039635F">
      <w:pPr>
        <w:ind w:firstLine="709"/>
        <w:jc w:val="both"/>
        <w:rPr>
          <w:bCs/>
        </w:rPr>
      </w:pPr>
      <w:r w:rsidRPr="00F855EB">
        <w:rPr>
          <w:bCs/>
        </w:rPr>
        <w:t>Правильный ответ на задания с выбором ответа и с кратким ответом оцениваются в 1 балл.</w:t>
      </w:r>
    </w:p>
    <w:p w:rsidR="0039635F" w:rsidRPr="00F855EB" w:rsidRDefault="0039635F" w:rsidP="0039635F">
      <w:pPr>
        <w:ind w:firstLine="709"/>
        <w:jc w:val="both"/>
        <w:rPr>
          <w:lang w:val="x-none" w:eastAsia="x-none"/>
        </w:rPr>
      </w:pPr>
      <w:r w:rsidRPr="00F855EB">
        <w:rPr>
          <w:lang w:val="x-none" w:eastAsia="x-none"/>
        </w:rPr>
        <w:t xml:space="preserve">Задание с выбором ответа считается выполненным, если выбранный учащимся номер ответа совпадает с верным ответом. </w:t>
      </w:r>
    </w:p>
    <w:p w:rsidR="0039635F" w:rsidRPr="00F855EB" w:rsidRDefault="0039635F" w:rsidP="0039635F">
      <w:pPr>
        <w:ind w:firstLine="709"/>
        <w:jc w:val="both"/>
        <w:rPr>
          <w:lang w:eastAsia="x-none"/>
        </w:rPr>
      </w:pPr>
      <w:r w:rsidRPr="00F855EB">
        <w:rPr>
          <w:lang w:val="x-none" w:eastAsia="x-none"/>
        </w:rPr>
        <w:t xml:space="preserve">Задание с кратким ответом считается выполненным, если записанный ответ совпадает с верным ответом. </w:t>
      </w:r>
    </w:p>
    <w:p w:rsidR="0039635F" w:rsidRPr="00F855EB" w:rsidRDefault="0039635F" w:rsidP="0039635F">
      <w:pPr>
        <w:ind w:firstLine="720"/>
        <w:jc w:val="both"/>
      </w:pPr>
      <w:r w:rsidRPr="00F855EB">
        <w:rPr>
          <w:lang w:val="x-none" w:eastAsia="x-none"/>
        </w:rPr>
        <w:t xml:space="preserve">Задание с развернутым ответом оценивается экспертом с учетом правильности и полноты ответа. К каждому заданию </w:t>
      </w:r>
      <w:r w:rsidRPr="00F855EB">
        <w:rPr>
          <w:lang w:eastAsia="x-none"/>
        </w:rPr>
        <w:t>приводятся</w:t>
      </w:r>
      <w:r w:rsidRPr="00F855EB">
        <w:rPr>
          <w:lang w:val="x-none" w:eastAsia="x-none"/>
        </w:rPr>
        <w:t xml:space="preserve"> </w:t>
      </w:r>
      <w:r w:rsidRPr="00F855EB">
        <w:rPr>
          <w:lang w:eastAsia="x-none"/>
        </w:rPr>
        <w:t>критерии оценивания</w:t>
      </w:r>
      <w:r w:rsidRPr="00F855EB">
        <w:rPr>
          <w:lang w:val="x-none" w:eastAsia="x-none"/>
        </w:rPr>
        <w:t xml:space="preserve"> для экспертов, в котор</w:t>
      </w:r>
      <w:r w:rsidRPr="00F855EB">
        <w:rPr>
          <w:lang w:eastAsia="x-none"/>
        </w:rPr>
        <w:t>ых</w:t>
      </w:r>
      <w:r w:rsidRPr="00F855EB">
        <w:rPr>
          <w:lang w:val="x-none" w:eastAsia="x-none"/>
        </w:rPr>
        <w:t xml:space="preserve"> указывается, за что выставляется каждый балл – от нуля до максимального балла.</w:t>
      </w:r>
    </w:p>
    <w:p w:rsidR="0039635F" w:rsidRPr="00F855EB" w:rsidRDefault="0039635F" w:rsidP="0039635F">
      <w:pPr>
        <w:ind w:firstLine="720"/>
        <w:jc w:val="both"/>
      </w:pPr>
      <w:r w:rsidRPr="00F855EB">
        <w:t xml:space="preserve">Максимальный первичный балл за выполнение всей работы – 5 баллов. </w:t>
      </w:r>
    </w:p>
    <w:p w:rsidR="0039635F" w:rsidRDefault="0039635F" w:rsidP="0039635F">
      <w:pPr>
        <w:rPr>
          <w:b/>
          <w:i/>
        </w:rPr>
      </w:pPr>
    </w:p>
    <w:p w:rsidR="0039635F" w:rsidRPr="00F855EB" w:rsidRDefault="0039635F" w:rsidP="0039635F">
      <w:pPr>
        <w:rPr>
          <w:b/>
          <w:i/>
        </w:rPr>
      </w:pPr>
      <w:r w:rsidRPr="00F855EB">
        <w:rPr>
          <w:b/>
          <w:i/>
        </w:rPr>
        <w:t>Рекомендуемая шкала перевода количества баллов в школьные отметки</w:t>
      </w:r>
    </w:p>
    <w:p w:rsidR="0039635F" w:rsidRPr="00F855EB" w:rsidRDefault="0039635F" w:rsidP="0039635F">
      <w:r w:rsidRPr="00F855EB">
        <w:t xml:space="preserve">(образовательная организация может скорректировать представленную шкалу с учетом контингента </w:t>
      </w:r>
      <w:proofErr w:type="gramStart"/>
      <w:r w:rsidRPr="00F855EB">
        <w:t>обучающихся</w:t>
      </w:r>
      <w:proofErr w:type="gramEnd"/>
      <w:r w:rsidRPr="00F855EB">
        <w:t>).</w:t>
      </w:r>
    </w:p>
    <w:p w:rsidR="0039635F" w:rsidRPr="00F855EB" w:rsidRDefault="0039635F" w:rsidP="0039635F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850"/>
        <w:gridCol w:w="1734"/>
        <w:gridCol w:w="1768"/>
        <w:gridCol w:w="1969"/>
      </w:tblGrid>
      <w:tr w:rsidR="0039635F" w:rsidRPr="00F855EB" w:rsidTr="00BF74A2">
        <w:tc>
          <w:tcPr>
            <w:tcW w:w="2988" w:type="dxa"/>
            <w:shd w:val="clear" w:color="auto" w:fill="auto"/>
          </w:tcPr>
          <w:p w:rsidR="0039635F" w:rsidRPr="00F855EB" w:rsidRDefault="0039635F" w:rsidP="00BF74A2">
            <w:r w:rsidRPr="00F855EB">
              <w:lastRenderedPageBreak/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  <w:r w:rsidRPr="00F855EB">
              <w:rPr>
                <w:b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  <w:r w:rsidRPr="00F855EB">
              <w:rPr>
                <w:b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  <w:r w:rsidRPr="00F855EB">
              <w:rPr>
                <w:b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  <w:r w:rsidRPr="00F855EB">
              <w:rPr>
                <w:b/>
              </w:rPr>
              <w:t>2</w:t>
            </w:r>
          </w:p>
        </w:tc>
      </w:tr>
      <w:tr w:rsidR="0039635F" w:rsidRPr="00F855EB" w:rsidTr="00BF74A2">
        <w:tc>
          <w:tcPr>
            <w:tcW w:w="2988" w:type="dxa"/>
            <w:shd w:val="clear" w:color="auto" w:fill="auto"/>
          </w:tcPr>
          <w:p w:rsidR="0039635F" w:rsidRPr="00F855EB" w:rsidRDefault="0039635F" w:rsidP="00BF74A2">
            <w:r w:rsidRPr="00F855EB">
              <w:t>Количество баллов</w:t>
            </w: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widowControl w:val="0"/>
              <w:autoSpaceDE w:val="0"/>
              <w:autoSpaceDN w:val="0"/>
              <w:adjustRightInd w:val="0"/>
              <w:ind w:left="142" w:right="104"/>
            </w:pPr>
            <w:r w:rsidRPr="00F855EB">
              <w:rPr>
                <w:bCs/>
              </w:rPr>
              <w:t>85-100% оптимальный уровень</w:t>
            </w:r>
          </w:p>
          <w:p w:rsidR="0039635F" w:rsidRPr="00F855EB" w:rsidRDefault="0039635F" w:rsidP="00BF74A2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widowControl w:val="0"/>
              <w:autoSpaceDE w:val="0"/>
              <w:autoSpaceDN w:val="0"/>
              <w:adjustRightInd w:val="0"/>
              <w:ind w:left="142" w:right="104"/>
            </w:pPr>
            <w:r w:rsidRPr="00F855EB">
              <w:rPr>
                <w:bCs/>
              </w:rPr>
              <w:t>65-84% допустимый уровень</w:t>
            </w:r>
          </w:p>
          <w:p w:rsidR="0039635F" w:rsidRPr="00F855EB" w:rsidRDefault="0039635F" w:rsidP="00BF74A2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widowControl w:val="0"/>
              <w:autoSpaceDE w:val="0"/>
              <w:autoSpaceDN w:val="0"/>
              <w:adjustRightInd w:val="0"/>
              <w:ind w:left="142" w:right="104"/>
            </w:pPr>
            <w:r w:rsidRPr="00F855EB">
              <w:rPr>
                <w:bCs/>
              </w:rPr>
              <w:t>50-64 % критический уровень</w:t>
            </w:r>
          </w:p>
          <w:p w:rsidR="0039635F" w:rsidRPr="00F855EB" w:rsidRDefault="0039635F" w:rsidP="00BF74A2">
            <w:pPr>
              <w:jc w:val="center"/>
              <w:rPr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39635F" w:rsidRPr="00F855EB" w:rsidRDefault="0039635F" w:rsidP="00BF74A2">
            <w:pPr>
              <w:widowControl w:val="0"/>
              <w:autoSpaceDE w:val="0"/>
              <w:autoSpaceDN w:val="0"/>
              <w:adjustRightInd w:val="0"/>
              <w:ind w:left="142" w:right="104"/>
            </w:pPr>
            <w:r w:rsidRPr="00F855EB">
              <w:rPr>
                <w:bCs/>
              </w:rPr>
              <w:t xml:space="preserve">0-49 %  недопустимый уровень </w:t>
            </w:r>
          </w:p>
          <w:p w:rsidR="0039635F" w:rsidRPr="00F855EB" w:rsidRDefault="0039635F" w:rsidP="00BF74A2">
            <w:pPr>
              <w:jc w:val="center"/>
            </w:pPr>
          </w:p>
        </w:tc>
      </w:tr>
    </w:tbl>
    <w:p w:rsidR="0039635F" w:rsidRDefault="0039635F" w:rsidP="0039635F">
      <w:pPr>
        <w:autoSpaceDE w:val="0"/>
        <w:autoSpaceDN w:val="0"/>
        <w:adjustRightInd w:val="0"/>
        <w:jc w:val="right"/>
        <w:rPr>
          <w:bCs/>
          <w:i/>
          <w:lang w:val="en-US"/>
        </w:rPr>
      </w:pPr>
    </w:p>
    <w:p w:rsidR="0039635F" w:rsidRDefault="0039635F" w:rsidP="0039635F">
      <w:pPr>
        <w:autoSpaceDE w:val="0"/>
        <w:autoSpaceDN w:val="0"/>
        <w:adjustRightInd w:val="0"/>
        <w:jc w:val="right"/>
        <w:rPr>
          <w:bCs/>
          <w:i/>
          <w:lang w:val="en-US"/>
        </w:rPr>
      </w:pPr>
    </w:p>
    <w:p w:rsidR="0039635F" w:rsidRPr="004B5455" w:rsidRDefault="0039635F" w:rsidP="0039635F">
      <w:pPr>
        <w:autoSpaceDE w:val="0"/>
        <w:autoSpaceDN w:val="0"/>
        <w:adjustRightInd w:val="0"/>
        <w:jc w:val="right"/>
        <w:rPr>
          <w:bCs/>
          <w:i/>
          <w:lang w:val="en-US"/>
        </w:rPr>
      </w:pPr>
    </w:p>
    <w:p w:rsidR="0039635F" w:rsidRPr="00F855EB" w:rsidRDefault="0039635F" w:rsidP="0039635F">
      <w:pPr>
        <w:autoSpaceDE w:val="0"/>
        <w:autoSpaceDN w:val="0"/>
        <w:adjustRightInd w:val="0"/>
        <w:jc w:val="right"/>
        <w:rPr>
          <w:bCs/>
          <w:i/>
        </w:rPr>
      </w:pPr>
      <w:r w:rsidRPr="00F855EB">
        <w:rPr>
          <w:bCs/>
          <w:i/>
        </w:rPr>
        <w:t>Приложение</w:t>
      </w:r>
    </w:p>
    <w:p w:rsidR="0039635F" w:rsidRPr="00F855EB" w:rsidRDefault="0039635F" w:rsidP="0039635F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855EB">
        <w:rPr>
          <w:b/>
          <w:bCs/>
          <w:i/>
        </w:rPr>
        <w:t>План итоговой диагностической работы по Черчению</w:t>
      </w:r>
    </w:p>
    <w:p w:rsidR="0039635F" w:rsidRPr="00F855EB" w:rsidRDefault="0039635F" w:rsidP="0039635F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855EB">
        <w:rPr>
          <w:b/>
          <w:bCs/>
          <w:i/>
        </w:rPr>
        <w:t xml:space="preserve"> для учащихся 8-х классов</w:t>
      </w:r>
    </w:p>
    <w:p w:rsidR="0039635F" w:rsidRPr="00F855EB" w:rsidRDefault="0039635F" w:rsidP="0039635F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39635F" w:rsidRPr="00F855EB" w:rsidRDefault="0039635F" w:rsidP="0039635F">
      <w:pPr>
        <w:ind w:left="-79" w:right="-113" w:firstLine="799"/>
      </w:pPr>
      <w:r w:rsidRPr="00F855EB">
        <w:t>Расшифровка кодов 2-го и 3-го столбцов представлена в Кодификаторе планируемых результатов обучения (</w:t>
      </w:r>
      <w:proofErr w:type="gramStart"/>
      <w:r w:rsidRPr="00F855EB">
        <w:t>ПРО</w:t>
      </w:r>
      <w:proofErr w:type="gramEnd"/>
      <w:r w:rsidRPr="00F855EB">
        <w:t xml:space="preserve">) и </w:t>
      </w:r>
      <w:proofErr w:type="gramStart"/>
      <w:r w:rsidRPr="00F855EB">
        <w:t>контролируемых</w:t>
      </w:r>
      <w:proofErr w:type="gramEnd"/>
      <w:r w:rsidRPr="00F855EB">
        <w:t xml:space="preserve"> элементов содержания (КЭС) по предмету «Черчение»</w:t>
      </w:r>
    </w:p>
    <w:p w:rsidR="0039635F" w:rsidRPr="00F855EB" w:rsidRDefault="0039635F" w:rsidP="0039635F">
      <w:pPr>
        <w:ind w:left="-79" w:right="-113" w:firstLine="799"/>
      </w:pPr>
    </w:p>
    <w:p w:rsidR="0039635F" w:rsidRPr="00F855EB" w:rsidRDefault="0039635F" w:rsidP="0039635F">
      <w:pPr>
        <w:ind w:left="-79" w:right="-113"/>
        <w:jc w:val="center"/>
        <w:rPr>
          <w:b/>
          <w:bCs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629"/>
        <w:gridCol w:w="1704"/>
        <w:gridCol w:w="1297"/>
        <w:gridCol w:w="2046"/>
        <w:gridCol w:w="1855"/>
      </w:tblGrid>
      <w:tr w:rsidR="0039635F" w:rsidRPr="00F855EB" w:rsidTr="00BF74A2">
        <w:trPr>
          <w:cantSplit/>
          <w:trHeight w:val="634"/>
        </w:trPr>
        <w:tc>
          <w:tcPr>
            <w:tcW w:w="1009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№</w:t>
            </w:r>
          </w:p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задания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 xml:space="preserve">Код </w:t>
            </w:r>
          </w:p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ПРО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Код</w:t>
            </w:r>
          </w:p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КЭС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</w:rPr>
            </w:pPr>
            <w:r w:rsidRPr="00F855EB">
              <w:rPr>
                <w:b/>
              </w:rPr>
              <w:t>Тип</w:t>
            </w:r>
          </w:p>
          <w:p w:rsidR="0039635F" w:rsidRPr="00F855EB" w:rsidRDefault="0039635F" w:rsidP="00BF74A2">
            <w:pPr>
              <w:ind w:left="-79" w:right="-113"/>
              <w:jc w:val="center"/>
              <w:rPr>
                <w:b/>
              </w:rPr>
            </w:pPr>
            <w:r w:rsidRPr="00F855EB">
              <w:rPr>
                <w:b/>
              </w:rPr>
              <w:t>задания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Примерное время на задание, мин.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Макс.</w:t>
            </w:r>
          </w:p>
          <w:p w:rsidR="0039635F" w:rsidRPr="00F855EB" w:rsidRDefault="0039635F" w:rsidP="00BF74A2">
            <w:pPr>
              <w:ind w:left="-79" w:right="-113"/>
              <w:jc w:val="center"/>
              <w:rPr>
                <w:b/>
                <w:bCs/>
              </w:rPr>
            </w:pPr>
            <w:r w:rsidRPr="00F855EB">
              <w:rPr>
                <w:b/>
                <w:bCs/>
              </w:rPr>
              <w:t>балл за задание</w:t>
            </w:r>
          </w:p>
        </w:tc>
      </w:tr>
      <w:tr w:rsidR="0039635F" w:rsidRPr="00F855EB" w:rsidTr="00BF74A2">
        <w:trPr>
          <w:cantSplit/>
          <w:trHeight w:val="319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pStyle w:val="a5"/>
              <w:spacing w:line="240" w:lineRule="auto"/>
              <w:ind w:firstLine="0"/>
              <w:jc w:val="center"/>
              <w:rPr>
                <w:iCs/>
                <w:sz w:val="24"/>
                <w:szCs w:val="24"/>
                <w:lang w:val="ru-RU"/>
              </w:rPr>
            </w:pPr>
            <w:r w:rsidRPr="00F855EB">
              <w:rPr>
                <w:iCs/>
                <w:sz w:val="24"/>
                <w:szCs w:val="24"/>
                <w:lang w:val="ru-RU"/>
              </w:rPr>
              <w:t>4.8.1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1.1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  <w:r w:rsidRPr="00F855EB">
              <w:t>ВО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  <w:trHeight w:val="319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jc w:val="center"/>
            </w:pPr>
            <w:r w:rsidRPr="00F855EB">
              <w:rPr>
                <w:iCs/>
              </w:rPr>
              <w:t>3.1.1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1.2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  <w:r w:rsidRPr="00F855EB">
              <w:t>ВО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  <w:trHeight w:val="319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  <w:r w:rsidRPr="00F855EB">
              <w:t>3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jc w:val="center"/>
              <w:rPr>
                <w:iCs/>
              </w:rPr>
            </w:pPr>
            <w:r w:rsidRPr="00F855EB">
              <w:rPr>
                <w:iCs/>
              </w:rPr>
              <w:t>3.3.2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1.3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  <w:r w:rsidRPr="00F855EB">
              <w:t>ВО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  <w:trHeight w:val="319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  <w:r w:rsidRPr="00F855EB">
              <w:t>4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jc w:val="center"/>
            </w:pPr>
            <w:r w:rsidRPr="00F855EB">
              <w:rPr>
                <w:iCs/>
              </w:rPr>
              <w:t>4.7.2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 w:rsidRPr="00F855EB">
              <w:rPr>
                <w:bCs/>
                <w:iCs/>
              </w:rPr>
              <w:t>1.4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  <w:r w:rsidRPr="00F855EB">
              <w:t>ВО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2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  <w:trHeight w:val="319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  <w:r w:rsidRPr="00F855EB">
              <w:t>5</w:t>
            </w:r>
          </w:p>
        </w:tc>
        <w:tc>
          <w:tcPr>
            <w:tcW w:w="1629" w:type="dxa"/>
          </w:tcPr>
          <w:p w:rsidR="0039635F" w:rsidRPr="00F855EB" w:rsidRDefault="0039635F" w:rsidP="00BF74A2">
            <w:pPr>
              <w:jc w:val="center"/>
            </w:pPr>
            <w:r w:rsidRPr="00F855EB">
              <w:rPr>
                <w:iCs/>
              </w:rPr>
              <w:t>4.7.2</w:t>
            </w:r>
          </w:p>
        </w:tc>
        <w:tc>
          <w:tcPr>
            <w:tcW w:w="1704" w:type="dxa"/>
          </w:tcPr>
          <w:p w:rsidR="0039635F" w:rsidRPr="00F855EB" w:rsidRDefault="0039635F" w:rsidP="00BF74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1.4</w:t>
            </w: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  <w:r w:rsidRPr="00F855EB">
              <w:t>ГИ</w:t>
            </w: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37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jc w:val="center"/>
            </w:pPr>
            <w:r w:rsidRPr="00F855EB">
              <w:t>1</w:t>
            </w:r>
          </w:p>
        </w:tc>
      </w:tr>
      <w:tr w:rsidR="0039635F" w:rsidRPr="00F855EB" w:rsidTr="00BF74A2">
        <w:trPr>
          <w:cantSplit/>
          <w:trHeight w:val="540"/>
        </w:trPr>
        <w:tc>
          <w:tcPr>
            <w:tcW w:w="1009" w:type="dxa"/>
          </w:tcPr>
          <w:p w:rsidR="0039635F" w:rsidRPr="00F855EB" w:rsidRDefault="0039635F" w:rsidP="00BF74A2">
            <w:pPr>
              <w:jc w:val="center"/>
            </w:pPr>
          </w:p>
        </w:tc>
        <w:tc>
          <w:tcPr>
            <w:tcW w:w="1629" w:type="dxa"/>
          </w:tcPr>
          <w:p w:rsidR="0039635F" w:rsidRPr="00F855EB" w:rsidRDefault="0039635F" w:rsidP="00BF74A2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39635F" w:rsidRPr="00F855EB" w:rsidRDefault="0039635F" w:rsidP="00BF74A2">
            <w:pPr>
              <w:pStyle w:val="a4"/>
              <w:ind w:left="0"/>
              <w:jc w:val="right"/>
            </w:pPr>
          </w:p>
        </w:tc>
        <w:tc>
          <w:tcPr>
            <w:tcW w:w="1297" w:type="dxa"/>
          </w:tcPr>
          <w:p w:rsidR="0039635F" w:rsidRPr="00F855EB" w:rsidRDefault="0039635F" w:rsidP="00BF74A2">
            <w:pPr>
              <w:jc w:val="center"/>
            </w:pPr>
          </w:p>
        </w:tc>
        <w:tc>
          <w:tcPr>
            <w:tcW w:w="2046" w:type="dxa"/>
          </w:tcPr>
          <w:p w:rsidR="0039635F" w:rsidRPr="00F855EB" w:rsidRDefault="0039635F" w:rsidP="00BF74A2">
            <w:pPr>
              <w:jc w:val="center"/>
            </w:pPr>
            <w:r w:rsidRPr="00F855EB">
              <w:t>45 мин</w:t>
            </w:r>
          </w:p>
        </w:tc>
        <w:tc>
          <w:tcPr>
            <w:tcW w:w="1855" w:type="dxa"/>
          </w:tcPr>
          <w:p w:rsidR="0039635F" w:rsidRPr="00F855EB" w:rsidRDefault="0039635F" w:rsidP="00BF74A2">
            <w:pPr>
              <w:ind w:left="-57" w:right="-113"/>
              <w:jc w:val="center"/>
            </w:pPr>
            <w:r w:rsidRPr="00F855EB">
              <w:t>5 баллов</w:t>
            </w:r>
          </w:p>
        </w:tc>
      </w:tr>
    </w:tbl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rPr>
          <w:sz w:val="28"/>
          <w:szCs w:val="28"/>
        </w:rPr>
      </w:pPr>
    </w:p>
    <w:p w:rsidR="0039635F" w:rsidRDefault="0039635F" w:rsidP="0039635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Pr="00DB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промежуточной аттестации по черчению 8 класс</w:t>
      </w:r>
    </w:p>
    <w:p w:rsidR="0039635F" w:rsidRPr="004B5455" w:rsidRDefault="0039635F" w:rsidP="0039635F">
      <w:pPr>
        <w:shd w:val="clear" w:color="auto" w:fill="FFFFFF"/>
        <w:spacing w:line="216" w:lineRule="auto"/>
        <w:rPr>
          <w:sz w:val="28"/>
          <w:szCs w:val="28"/>
          <w:lang w:val="en-US"/>
        </w:rPr>
      </w:pPr>
    </w:p>
    <w:p w:rsidR="0039635F" w:rsidRDefault="0039635F" w:rsidP="0039635F">
      <w:pPr>
        <w:jc w:val="center"/>
        <w:rPr>
          <w:b/>
        </w:rPr>
      </w:pPr>
    </w:p>
    <w:p w:rsidR="0039635F" w:rsidRPr="002A684B" w:rsidRDefault="0039635F" w:rsidP="0039635F">
      <w:pPr>
        <w:jc w:val="center"/>
        <w:rPr>
          <w:b/>
        </w:rPr>
      </w:pPr>
      <w:r w:rsidRPr="002A684B">
        <w:rPr>
          <w:b/>
        </w:rPr>
        <w:t>Вариант -1</w:t>
      </w:r>
    </w:p>
    <w:p w:rsidR="0039635F" w:rsidRDefault="0039635F" w:rsidP="0039635F"/>
    <w:p w:rsidR="0039635F" w:rsidRDefault="0039635F" w:rsidP="0039635F"/>
    <w:p w:rsidR="0039635F" w:rsidRDefault="0039635F" w:rsidP="0039635F">
      <w:pPr>
        <w:tabs>
          <w:tab w:val="left" w:pos="2775"/>
        </w:tabs>
      </w:pPr>
      <w:r>
        <w:rPr>
          <w:noProof/>
        </w:rPr>
        <w:drawing>
          <wp:inline distT="0" distB="0" distL="0" distR="0">
            <wp:extent cx="6743700" cy="4171950"/>
            <wp:effectExtent l="0" t="0" r="0" b="0"/>
            <wp:docPr id="2" name="Рисунок 2" descr="img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7" b="3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5F" w:rsidRDefault="0039635F" w:rsidP="0039635F">
      <w:pPr>
        <w:tabs>
          <w:tab w:val="left" w:pos="2775"/>
        </w:tabs>
      </w:pPr>
    </w:p>
    <w:p w:rsidR="0039635F" w:rsidRDefault="0039635F" w:rsidP="0039635F">
      <w:pPr>
        <w:tabs>
          <w:tab w:val="left" w:pos="2775"/>
        </w:tabs>
      </w:pPr>
    </w:p>
    <w:p w:rsidR="0039635F" w:rsidRDefault="0039635F" w:rsidP="0039635F">
      <w:pPr>
        <w:tabs>
          <w:tab w:val="left" w:pos="2775"/>
        </w:tabs>
        <w:ind w:left="993"/>
      </w:pPr>
      <w:r>
        <w:t>5. По наглядному изображению постройте главный вид, вид сверху и вид слева. Проставьте размеры. Масштаб 1:1</w:t>
      </w:r>
    </w:p>
    <w:p w:rsidR="0039635F" w:rsidRDefault="0039635F" w:rsidP="0039635F">
      <w:pPr>
        <w:tabs>
          <w:tab w:val="left" w:pos="2775"/>
        </w:tabs>
      </w:pPr>
    </w:p>
    <w:p w:rsidR="0039635F" w:rsidRDefault="0039635F" w:rsidP="0039635F">
      <w:pPr>
        <w:tabs>
          <w:tab w:val="left" w:pos="2775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895725" cy="3105150"/>
            <wp:effectExtent l="0" t="0" r="9525" b="0"/>
            <wp:docPr id="1" name="Рисунок 1" descr="img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8" t="68622" r="47034" b="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5F" w:rsidRDefault="0039635F" w:rsidP="0039635F">
      <w:pPr>
        <w:tabs>
          <w:tab w:val="left" w:pos="2775"/>
        </w:tabs>
      </w:pPr>
    </w:p>
    <w:p w:rsidR="0039635F" w:rsidRDefault="0039635F" w:rsidP="0039635F">
      <w:pPr>
        <w:tabs>
          <w:tab w:val="left" w:pos="2775"/>
        </w:tabs>
      </w:pPr>
    </w:p>
    <w:p w:rsidR="00484F14" w:rsidRPr="0039635F" w:rsidRDefault="00484F14"/>
    <w:sectPr w:rsidR="00484F14" w:rsidRPr="003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514"/>
    <w:multiLevelType w:val="hybridMultilevel"/>
    <w:tmpl w:val="885E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2F"/>
    <w:rsid w:val="0039635F"/>
    <w:rsid w:val="00484F14"/>
    <w:rsid w:val="009D7D2F"/>
    <w:rsid w:val="00D87900"/>
    <w:rsid w:val="00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635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9635F"/>
    <w:pPr>
      <w:ind w:left="720"/>
      <w:contextualSpacing/>
    </w:pPr>
  </w:style>
  <w:style w:type="paragraph" w:customStyle="1" w:styleId="a5">
    <w:name w:val="А_основной"/>
    <w:basedOn w:val="a"/>
    <w:link w:val="a6"/>
    <w:qFormat/>
    <w:rsid w:val="0039635F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6">
    <w:name w:val="А_основной Знак"/>
    <w:link w:val="a5"/>
    <w:rsid w:val="0039635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396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9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9">
    <w:name w:val="Без интервала Знак"/>
    <w:link w:val="aa"/>
    <w:uiPriority w:val="1"/>
    <w:locked/>
    <w:rsid w:val="00D87900"/>
  </w:style>
  <w:style w:type="paragraph" w:styleId="aa">
    <w:name w:val="No Spacing"/>
    <w:link w:val="a9"/>
    <w:uiPriority w:val="1"/>
    <w:qFormat/>
    <w:rsid w:val="00D879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635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9635F"/>
    <w:pPr>
      <w:ind w:left="720"/>
      <w:contextualSpacing/>
    </w:pPr>
  </w:style>
  <w:style w:type="paragraph" w:customStyle="1" w:styleId="a5">
    <w:name w:val="А_основной"/>
    <w:basedOn w:val="a"/>
    <w:link w:val="a6"/>
    <w:qFormat/>
    <w:rsid w:val="0039635F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6">
    <w:name w:val="А_основной Знак"/>
    <w:link w:val="a5"/>
    <w:rsid w:val="0039635F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396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9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9">
    <w:name w:val="Без интервала Знак"/>
    <w:link w:val="aa"/>
    <w:uiPriority w:val="1"/>
    <w:locked/>
    <w:rsid w:val="00D87900"/>
  </w:style>
  <w:style w:type="paragraph" w:styleId="aa">
    <w:name w:val="No Spacing"/>
    <w:link w:val="a9"/>
    <w:uiPriority w:val="1"/>
    <w:qFormat/>
    <w:rsid w:val="00D87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2/03/07/uchebnik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2019-03-28T07:55:00Z</dcterms:created>
  <dcterms:modified xsi:type="dcterms:W3CDTF">2019-08-05T10:18:00Z</dcterms:modified>
</cp:coreProperties>
</file>