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0C" w:rsidRPr="000D68E4" w:rsidRDefault="006D5F0C" w:rsidP="006D5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D68E4">
        <w:rPr>
          <w:rFonts w:ascii="Times New Roman" w:hAnsi="Times New Roman" w:cs="Times New Roman"/>
          <w:b/>
          <w:bCs/>
          <w:i/>
          <w:sz w:val="24"/>
          <w:szCs w:val="24"/>
        </w:rPr>
        <w:t>НЕОБХОДИМО ЗНАТЬ КАЖДОМУ</w:t>
      </w:r>
      <w:r w:rsidR="00B535D6" w:rsidRPr="000D68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D68E4">
        <w:rPr>
          <w:rFonts w:ascii="Times New Roman" w:hAnsi="Times New Roman" w:cs="Times New Roman"/>
          <w:b/>
          <w:bCs/>
          <w:i/>
          <w:sz w:val="24"/>
          <w:szCs w:val="24"/>
        </w:rPr>
        <w:t>ВЫПУСКНИКУ И ЕГО РОДИТЕЛЯМ</w:t>
      </w:r>
    </w:p>
    <w:p w:rsidR="00B535D6" w:rsidRDefault="00B535D6" w:rsidP="006D5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F0C" w:rsidRPr="006D5F0C" w:rsidRDefault="006D5F0C" w:rsidP="006D5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F0C">
        <w:rPr>
          <w:rFonts w:ascii="Times New Roman" w:hAnsi="Times New Roman" w:cs="Times New Roman"/>
          <w:sz w:val="24"/>
          <w:szCs w:val="24"/>
        </w:rPr>
        <w:t>Освоение основных общеобразовательных</w:t>
      </w:r>
      <w:r w:rsidR="00B535D6">
        <w:rPr>
          <w:rFonts w:ascii="Times New Roman" w:hAnsi="Times New Roman" w:cs="Times New Roman"/>
          <w:sz w:val="24"/>
          <w:szCs w:val="24"/>
        </w:rPr>
        <w:t xml:space="preserve"> </w:t>
      </w:r>
      <w:r w:rsidRPr="006D5F0C">
        <w:rPr>
          <w:rFonts w:ascii="Times New Roman" w:hAnsi="Times New Roman" w:cs="Times New Roman"/>
          <w:sz w:val="24"/>
          <w:szCs w:val="24"/>
        </w:rPr>
        <w:t>программ среднего общего образования</w:t>
      </w:r>
    </w:p>
    <w:p w:rsidR="006D5F0C" w:rsidRPr="006D5F0C" w:rsidRDefault="006D5F0C" w:rsidP="006D5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F0C">
        <w:rPr>
          <w:rFonts w:ascii="Times New Roman" w:hAnsi="Times New Roman" w:cs="Times New Roman"/>
          <w:sz w:val="24"/>
          <w:szCs w:val="24"/>
        </w:rPr>
        <w:t>завершается обязательной государственной</w:t>
      </w:r>
      <w:r w:rsidR="00B535D6">
        <w:rPr>
          <w:rFonts w:ascii="Times New Roman" w:hAnsi="Times New Roman" w:cs="Times New Roman"/>
          <w:sz w:val="24"/>
          <w:szCs w:val="24"/>
        </w:rPr>
        <w:t xml:space="preserve"> </w:t>
      </w:r>
      <w:r w:rsidRPr="006D5F0C">
        <w:rPr>
          <w:rFonts w:ascii="Times New Roman" w:hAnsi="Times New Roman" w:cs="Times New Roman"/>
          <w:sz w:val="24"/>
          <w:szCs w:val="24"/>
        </w:rPr>
        <w:t xml:space="preserve">итоговой аттестацией выпускников </w:t>
      </w:r>
      <w:proofErr w:type="gramStart"/>
      <w:r w:rsidRPr="006D5F0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D5F0C" w:rsidRPr="006D5F0C" w:rsidRDefault="006D5F0C" w:rsidP="006D5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F0C">
        <w:rPr>
          <w:rFonts w:ascii="Times New Roman" w:hAnsi="Times New Roman" w:cs="Times New Roman"/>
          <w:sz w:val="24"/>
          <w:szCs w:val="24"/>
        </w:rPr>
        <w:t>русскому языку и математике в форме ЕГЭ.</w:t>
      </w:r>
    </w:p>
    <w:p w:rsidR="00B535D6" w:rsidRDefault="00B535D6" w:rsidP="006D5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F0C" w:rsidRPr="006D5F0C" w:rsidRDefault="006D5F0C" w:rsidP="006D5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F0C">
        <w:rPr>
          <w:rFonts w:ascii="Times New Roman" w:hAnsi="Times New Roman" w:cs="Times New Roman"/>
          <w:sz w:val="24"/>
          <w:szCs w:val="24"/>
        </w:rPr>
        <w:t>К государственной итоговой аттестации</w:t>
      </w:r>
      <w:r w:rsidR="00B535D6">
        <w:rPr>
          <w:rFonts w:ascii="Times New Roman" w:hAnsi="Times New Roman" w:cs="Times New Roman"/>
          <w:sz w:val="24"/>
          <w:szCs w:val="24"/>
        </w:rPr>
        <w:t xml:space="preserve"> </w:t>
      </w:r>
      <w:r w:rsidRPr="006D5F0C">
        <w:rPr>
          <w:rFonts w:ascii="Times New Roman" w:hAnsi="Times New Roman" w:cs="Times New Roman"/>
          <w:sz w:val="24"/>
          <w:szCs w:val="24"/>
        </w:rPr>
        <w:t>допускаются выпускники, имеющие годовые</w:t>
      </w:r>
    </w:p>
    <w:p w:rsidR="006D5F0C" w:rsidRPr="006D5F0C" w:rsidRDefault="006D5F0C" w:rsidP="006D5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F0C">
        <w:rPr>
          <w:rFonts w:ascii="Times New Roman" w:hAnsi="Times New Roman" w:cs="Times New Roman"/>
          <w:sz w:val="24"/>
          <w:szCs w:val="24"/>
        </w:rPr>
        <w:t>отметки по всем общеобразовательным</w:t>
      </w:r>
      <w:r w:rsidR="00B535D6">
        <w:rPr>
          <w:rFonts w:ascii="Times New Roman" w:hAnsi="Times New Roman" w:cs="Times New Roman"/>
          <w:sz w:val="24"/>
          <w:szCs w:val="24"/>
        </w:rPr>
        <w:t xml:space="preserve"> </w:t>
      </w:r>
      <w:r w:rsidRPr="006D5F0C">
        <w:rPr>
          <w:rFonts w:ascii="Times New Roman" w:hAnsi="Times New Roman" w:cs="Times New Roman"/>
          <w:sz w:val="24"/>
          <w:szCs w:val="24"/>
        </w:rPr>
        <w:t xml:space="preserve">предметам не ниже </w:t>
      </w:r>
      <w:proofErr w:type="gramStart"/>
      <w:r w:rsidRPr="006D5F0C">
        <w:rPr>
          <w:rFonts w:ascii="Times New Roman" w:hAnsi="Times New Roman" w:cs="Times New Roman"/>
          <w:sz w:val="24"/>
          <w:szCs w:val="24"/>
        </w:rPr>
        <w:t>удовлетворительных</w:t>
      </w:r>
      <w:proofErr w:type="gramEnd"/>
      <w:r w:rsidRPr="006D5F0C">
        <w:rPr>
          <w:rFonts w:ascii="Times New Roman" w:hAnsi="Times New Roman" w:cs="Times New Roman"/>
          <w:sz w:val="24"/>
          <w:szCs w:val="24"/>
        </w:rPr>
        <w:t>.</w:t>
      </w:r>
    </w:p>
    <w:p w:rsidR="00261859" w:rsidRDefault="00261859" w:rsidP="006D5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F0C" w:rsidRPr="006D5F0C" w:rsidRDefault="006D5F0C" w:rsidP="006D5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5F0C">
        <w:rPr>
          <w:rFonts w:ascii="Times New Roman" w:hAnsi="Times New Roman" w:cs="Times New Roman"/>
          <w:sz w:val="24"/>
          <w:szCs w:val="24"/>
        </w:rPr>
        <w:t>Для поступления в вузы сдаются</w:t>
      </w:r>
      <w:r w:rsidR="00B535D6">
        <w:rPr>
          <w:rFonts w:ascii="Times New Roman" w:hAnsi="Times New Roman" w:cs="Times New Roman"/>
          <w:sz w:val="24"/>
          <w:szCs w:val="24"/>
        </w:rPr>
        <w:t xml:space="preserve"> </w:t>
      </w:r>
      <w:r w:rsidRPr="006D5F0C">
        <w:rPr>
          <w:rFonts w:ascii="Times New Roman" w:hAnsi="Times New Roman" w:cs="Times New Roman"/>
          <w:sz w:val="24"/>
          <w:szCs w:val="24"/>
        </w:rPr>
        <w:t>предметы по выбору</w:t>
      </w:r>
      <w:r w:rsidR="00B535D6">
        <w:rPr>
          <w:rFonts w:ascii="Times New Roman" w:hAnsi="Times New Roman" w:cs="Times New Roman"/>
          <w:sz w:val="24"/>
          <w:szCs w:val="24"/>
        </w:rPr>
        <w:t>:  (</w:t>
      </w:r>
      <w:r w:rsidRPr="006D5F0C">
        <w:rPr>
          <w:rFonts w:ascii="Times New Roman" w:hAnsi="Times New Roman" w:cs="Times New Roman"/>
          <w:sz w:val="24"/>
          <w:szCs w:val="24"/>
        </w:rPr>
        <w:t>физика, литература,</w:t>
      </w:r>
      <w:r w:rsidR="00B535D6">
        <w:rPr>
          <w:rFonts w:ascii="Times New Roman" w:hAnsi="Times New Roman" w:cs="Times New Roman"/>
          <w:sz w:val="24"/>
          <w:szCs w:val="24"/>
        </w:rPr>
        <w:t xml:space="preserve"> </w:t>
      </w:r>
      <w:r w:rsidRPr="006D5F0C">
        <w:rPr>
          <w:rFonts w:ascii="Times New Roman" w:hAnsi="Times New Roman" w:cs="Times New Roman"/>
          <w:sz w:val="24"/>
          <w:szCs w:val="24"/>
        </w:rPr>
        <w:t>химия, биология, география, история,</w:t>
      </w:r>
      <w:r w:rsidR="00B535D6">
        <w:rPr>
          <w:rFonts w:ascii="Times New Roman" w:hAnsi="Times New Roman" w:cs="Times New Roman"/>
          <w:sz w:val="24"/>
          <w:szCs w:val="24"/>
        </w:rPr>
        <w:t xml:space="preserve"> </w:t>
      </w:r>
      <w:r w:rsidRPr="006D5F0C">
        <w:rPr>
          <w:rFonts w:ascii="Times New Roman" w:hAnsi="Times New Roman" w:cs="Times New Roman"/>
          <w:sz w:val="24"/>
          <w:szCs w:val="24"/>
        </w:rPr>
        <w:t>обществознание, английский, информатика и</w:t>
      </w:r>
      <w:proofErr w:type="gramEnd"/>
    </w:p>
    <w:p w:rsidR="00C90115" w:rsidRDefault="00B535D6" w:rsidP="00B5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ИКТ)</w:t>
      </w:r>
      <w:r w:rsidR="006D5F0C" w:rsidRPr="006D5F0C">
        <w:rPr>
          <w:rFonts w:ascii="Times New Roman" w:hAnsi="Times New Roman" w:cs="Times New Roman"/>
          <w:sz w:val="24"/>
          <w:szCs w:val="24"/>
        </w:rPr>
        <w:t>, которые указываются в заявлении,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F0C" w:rsidRPr="006D5F0C">
        <w:rPr>
          <w:rFonts w:ascii="Times New Roman" w:hAnsi="Times New Roman" w:cs="Times New Roman"/>
          <w:sz w:val="24"/>
          <w:szCs w:val="24"/>
        </w:rPr>
        <w:t>подаваемом участником ЕГЭ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F0C" w:rsidRPr="006D5F0C">
        <w:rPr>
          <w:rFonts w:ascii="Times New Roman" w:hAnsi="Times New Roman" w:cs="Times New Roman"/>
          <w:sz w:val="24"/>
          <w:szCs w:val="24"/>
        </w:rPr>
        <w:t>образовательное учреждение до 1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F0C" w:rsidRPr="006D5F0C">
        <w:rPr>
          <w:rFonts w:ascii="Times New Roman" w:hAnsi="Times New Roman" w:cs="Times New Roman"/>
          <w:sz w:val="24"/>
          <w:szCs w:val="24"/>
        </w:rPr>
        <w:t>текущего года.</w:t>
      </w:r>
      <w:proofErr w:type="gramEnd"/>
    </w:p>
    <w:p w:rsidR="00B535D6" w:rsidRDefault="00B535D6" w:rsidP="00B5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5D6" w:rsidRDefault="00B535D6" w:rsidP="00B5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Выпускникам, получившим неудовлетворительные результаты по русскому языку и</w:t>
      </w:r>
    </w:p>
    <w:p w:rsidR="00B535D6" w:rsidRDefault="00B535D6" w:rsidP="00B5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математике, 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повторно неудовлетворительный результат по одному</w:t>
      </w:r>
    </w:p>
    <w:p w:rsidR="00B535D6" w:rsidRDefault="00B535D6" w:rsidP="00B5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этих предметов на государственной итоговой аттестации, выдается справка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B535D6" w:rsidRDefault="00B535D6" w:rsidP="00B5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учреждении.</w:t>
      </w:r>
    </w:p>
    <w:p w:rsidR="00B535D6" w:rsidRDefault="00B535D6" w:rsidP="00B5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5D6" w:rsidRDefault="00B535D6" w:rsidP="00B5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Указанным выпускникам предоставляется право пройти аттестацию не ранее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B535D6" w:rsidRDefault="00B535D6" w:rsidP="00B5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год.</w:t>
      </w:r>
    </w:p>
    <w:p w:rsidR="00B535D6" w:rsidRDefault="00B535D6" w:rsidP="00B535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B535D6" w:rsidRPr="000D68E4" w:rsidRDefault="00B535D6" w:rsidP="00B5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68E4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Начало каждого экзамена – </w:t>
      </w:r>
      <w:r w:rsidRPr="000D68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10:00</w:t>
      </w:r>
    </w:p>
    <w:p w:rsidR="00B535D6" w:rsidRDefault="00B535D6" w:rsidP="00B5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 проведения экзамена </w:t>
      </w:r>
      <w:r w:rsidR="002D0B78">
        <w:rPr>
          <w:rFonts w:ascii="Times New Roman" w:hAnsi="Times New Roman" w:cs="Times New Roman"/>
          <w:sz w:val="24"/>
          <w:szCs w:val="24"/>
        </w:rPr>
        <w:t xml:space="preserve">ППЭ </w:t>
      </w:r>
      <w:r>
        <w:rPr>
          <w:rFonts w:ascii="Times New Roman" w:hAnsi="Times New Roman" w:cs="Times New Roman"/>
          <w:sz w:val="24"/>
          <w:szCs w:val="24"/>
        </w:rPr>
        <w:t xml:space="preserve"> (МОУ «Объячевская СОШ»)  необходимо прибыть в день, указанный в пропуске, не позднее, чем за 30 мин. до начала экзамена.</w:t>
      </w:r>
    </w:p>
    <w:p w:rsidR="00B535D6" w:rsidRDefault="00B535D6" w:rsidP="00B535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B535D6" w:rsidRPr="000D68E4" w:rsidRDefault="00B535D6" w:rsidP="00B535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0D68E4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Участник ЕГЭ должен иметь при себе:</w:t>
      </w:r>
    </w:p>
    <w:p w:rsidR="00B535D6" w:rsidRDefault="00B535D6" w:rsidP="00B5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пропуск, заполненный и зарегистрированный директором образовательного учреждения:</w:t>
      </w:r>
    </w:p>
    <w:p w:rsidR="00B535D6" w:rsidRDefault="00B535D6" w:rsidP="00B5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паспорт;</w:t>
      </w:r>
    </w:p>
    <w:p w:rsidR="00B535D6" w:rsidRDefault="00B535D6" w:rsidP="00B5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гелиевую или капиллярную ручку с черными чернилами.</w:t>
      </w:r>
    </w:p>
    <w:p w:rsidR="00A90D36" w:rsidRDefault="00A90D36" w:rsidP="00B5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D36" w:rsidRPr="000D68E4" w:rsidRDefault="000D68E4" w:rsidP="00B5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68E4">
        <w:rPr>
          <w:rFonts w:ascii="Times New Roman" w:hAnsi="Times New Roman" w:cs="Times New Roman"/>
          <w:b/>
          <w:i/>
          <w:sz w:val="28"/>
          <w:szCs w:val="28"/>
        </w:rPr>
        <w:t>Все о ЕГЭ:</w:t>
      </w:r>
    </w:p>
    <w:p w:rsidR="000D68E4" w:rsidRPr="000D68E4" w:rsidRDefault="000D68E4" w:rsidP="00B5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8E4" w:rsidRDefault="000D68E4" w:rsidP="000D68E4">
      <w:pPr>
        <w:autoSpaceDE w:val="0"/>
        <w:autoSpaceDN w:val="0"/>
        <w:adjustRightInd w:val="0"/>
        <w:spacing w:after="0" w:line="240" w:lineRule="auto"/>
      </w:pPr>
      <w:hyperlink r:id="rId4" w:history="1">
        <w:r w:rsidRPr="000223ED">
          <w:rPr>
            <w:rStyle w:val="a3"/>
            <w:rFonts w:ascii="Times New Roman" w:hAnsi="Times New Roman" w:cs="Times New Roman"/>
            <w:sz w:val="24"/>
            <w:szCs w:val="24"/>
          </w:rPr>
          <w:t>http://ege.edu.ru/</w:t>
        </w:r>
      </w:hyperlink>
    </w:p>
    <w:p w:rsidR="000D68E4" w:rsidRDefault="000D68E4" w:rsidP="00B535D6">
      <w:pPr>
        <w:autoSpaceDE w:val="0"/>
        <w:autoSpaceDN w:val="0"/>
        <w:adjustRightInd w:val="0"/>
        <w:spacing w:after="0" w:line="240" w:lineRule="auto"/>
      </w:pPr>
    </w:p>
    <w:p w:rsidR="00A90D36" w:rsidRDefault="0029152C" w:rsidP="00B5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90D36" w:rsidRPr="000223ED">
          <w:rPr>
            <w:rStyle w:val="a3"/>
            <w:rFonts w:ascii="Times New Roman" w:hAnsi="Times New Roman" w:cs="Times New Roman"/>
            <w:sz w:val="24"/>
            <w:szCs w:val="24"/>
          </w:rPr>
          <w:t>http://www.fipi.ru/view/sections/226/docs/627.html</w:t>
        </w:r>
      </w:hyperlink>
    </w:p>
    <w:p w:rsidR="00A90D36" w:rsidRDefault="00A90D36" w:rsidP="00B5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2F" w:rsidRDefault="0029152C" w:rsidP="00B5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A222F" w:rsidRPr="00AE0E3B">
          <w:rPr>
            <w:rStyle w:val="a3"/>
            <w:rFonts w:ascii="Times New Roman" w:hAnsi="Times New Roman" w:cs="Times New Roman"/>
            <w:sz w:val="24"/>
            <w:szCs w:val="24"/>
          </w:rPr>
          <w:t>http://www.statgrad.org/</w:t>
        </w:r>
      </w:hyperlink>
    </w:p>
    <w:p w:rsidR="006A222F" w:rsidRDefault="006A222F" w:rsidP="00B5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D36" w:rsidRDefault="0029152C" w:rsidP="00B535D6">
      <w:pPr>
        <w:autoSpaceDE w:val="0"/>
        <w:autoSpaceDN w:val="0"/>
        <w:adjustRightInd w:val="0"/>
        <w:spacing w:after="0" w:line="240" w:lineRule="auto"/>
      </w:pPr>
      <w:hyperlink r:id="rId7" w:history="1">
        <w:r w:rsidR="00A90D36" w:rsidRPr="000223ED">
          <w:rPr>
            <w:rStyle w:val="a3"/>
            <w:rFonts w:ascii="Times New Roman" w:hAnsi="Times New Roman" w:cs="Times New Roman"/>
            <w:sz w:val="24"/>
            <w:szCs w:val="24"/>
          </w:rPr>
          <w:t>http://ricoko.ru/?page_id=2079</w:t>
        </w:r>
      </w:hyperlink>
    </w:p>
    <w:p w:rsidR="00665061" w:rsidRDefault="00665061" w:rsidP="00B5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D36" w:rsidRPr="006D5F0C" w:rsidRDefault="00A90D36" w:rsidP="00B5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0D36" w:rsidRPr="006D5F0C" w:rsidSect="00A0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6D5F0C"/>
    <w:rsid w:val="000D68E4"/>
    <w:rsid w:val="00183AEC"/>
    <w:rsid w:val="00261859"/>
    <w:rsid w:val="0029152C"/>
    <w:rsid w:val="002D0B78"/>
    <w:rsid w:val="00665061"/>
    <w:rsid w:val="006A222F"/>
    <w:rsid w:val="006D5F0C"/>
    <w:rsid w:val="00A06503"/>
    <w:rsid w:val="00A76DF0"/>
    <w:rsid w:val="00A90D36"/>
    <w:rsid w:val="00B405D2"/>
    <w:rsid w:val="00B535D6"/>
    <w:rsid w:val="00C90115"/>
    <w:rsid w:val="00CF5DD5"/>
    <w:rsid w:val="00EE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D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icoko.ru/?page_id=20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tgrad.org/" TargetMode="External"/><Relationship Id="rId5" Type="http://schemas.openxmlformats.org/officeDocument/2006/relationships/hyperlink" Target="http://www.fipi.ru/view/sections/226/docs/627.html" TargetMode="External"/><Relationship Id="rId4" Type="http://schemas.openxmlformats.org/officeDocument/2006/relationships/hyperlink" Target="http://ege.ed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2014-01-16T11:50:00Z</dcterms:created>
  <dcterms:modified xsi:type="dcterms:W3CDTF">2014-01-17T07:08:00Z</dcterms:modified>
</cp:coreProperties>
</file>