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804"/>
        <w:gridCol w:w="1984"/>
      </w:tblGrid>
      <w:tr w:rsidR="00C14FB2" w:rsidRPr="000F7F89" w:rsidTr="001A759A">
        <w:trPr>
          <w:trHeight w:val="865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Pr="00DF113D" w:rsidRDefault="00C14FB2" w:rsidP="001A759A">
            <w:pPr>
              <w:ind w:left="-93" w:right="-250" w:hanging="1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13D">
              <w:rPr>
                <w:b/>
                <w:bCs/>
                <w:color w:val="000000"/>
                <w:sz w:val="20"/>
                <w:szCs w:val="20"/>
              </w:rPr>
              <w:t xml:space="preserve">Рейтинговая позиция (место)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14FB2" w:rsidRPr="00DF113D" w:rsidRDefault="00C14FB2" w:rsidP="001A759A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DF113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14FB2" w:rsidRPr="00DF113D" w:rsidRDefault="00C14FB2" w:rsidP="001A759A">
            <w:pPr>
              <w:spacing w:line="216" w:lineRule="auto"/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13D">
              <w:rPr>
                <w:b/>
                <w:bCs/>
                <w:color w:val="000000"/>
                <w:sz w:val="20"/>
                <w:szCs w:val="20"/>
              </w:rPr>
              <w:t>Итоговое значение в части показателей, характеризующих общий критерий оценки</w:t>
            </w:r>
          </w:p>
        </w:tc>
      </w:tr>
      <w:tr w:rsidR="00C14FB2" w:rsidRPr="000F7F89" w:rsidTr="001A759A">
        <w:trPr>
          <w:trHeight w:val="405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Нижний Одес (МО МР «Сосногорск»)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93,92</w:t>
            </w:r>
          </w:p>
        </w:tc>
      </w:tr>
      <w:tr w:rsidR="00C14FB2" w:rsidRPr="000F7F89" w:rsidTr="001A759A">
        <w:trPr>
          <w:trHeight w:val="498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Седкыркещ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ГО «Сыктывкар»)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93,24</w:t>
            </w:r>
          </w:p>
        </w:tc>
      </w:tr>
      <w:tr w:rsidR="00C14FB2" w:rsidRPr="000F7F89" w:rsidTr="001A759A">
        <w:trPr>
          <w:trHeight w:val="415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«Основная общеобразовательная школа №34» г. Сыктывкара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C14FB2" w:rsidRPr="000F7F89" w:rsidTr="001A759A">
        <w:trPr>
          <w:trHeight w:val="421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№2» (МО ГО «Ухта»)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</w:tr>
      <w:tr w:rsidR="00C14FB2" w:rsidRPr="000F7F89" w:rsidTr="001A759A">
        <w:trPr>
          <w:trHeight w:val="38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Эжвинская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детская музыкальная школа» (МО ГО «Сыктывкар»)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92,60</w:t>
            </w:r>
          </w:p>
        </w:tc>
      </w:tr>
      <w:tr w:rsidR="00C14FB2" w:rsidRPr="000F7F89" w:rsidTr="001A759A">
        <w:trPr>
          <w:trHeight w:val="30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№20 с углубленным изучением отдельных предметов» г. Ухта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92,48</w:t>
            </w:r>
          </w:p>
        </w:tc>
      </w:tr>
      <w:tr w:rsidR="00C14FB2" w:rsidRPr="000F7F89" w:rsidTr="001A759A">
        <w:trPr>
          <w:trHeight w:val="60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№28» г. Сыктывкара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92,20</w:t>
            </w:r>
          </w:p>
        </w:tc>
      </w:tr>
      <w:tr w:rsidR="00C14FB2" w:rsidRPr="000F7F89" w:rsidTr="001A759A">
        <w:trPr>
          <w:trHeight w:val="399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(МО ГО «Инта»)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92,20</w:t>
            </w:r>
          </w:p>
        </w:tc>
      </w:tr>
      <w:tr w:rsidR="00C14FB2" w:rsidRPr="000F7F89" w:rsidTr="001A759A">
        <w:trPr>
          <w:trHeight w:val="463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№10» (МО ГО «Инта»)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91,94</w:t>
            </w:r>
          </w:p>
        </w:tc>
      </w:tr>
      <w:tr w:rsidR="00C14FB2" w:rsidRPr="000F7F89" w:rsidTr="001A759A">
        <w:trPr>
          <w:trHeight w:val="158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для детей дошкольного и младшего школьного возраста «Начальная школа – детский сад №1» г. Воркуты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91,30</w:t>
            </w:r>
          </w:p>
        </w:tc>
      </w:tr>
      <w:tr w:rsidR="00C14FB2" w:rsidRPr="000F7F89" w:rsidTr="001A759A">
        <w:trPr>
          <w:trHeight w:val="108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№13» (МО ГО «Ухта»)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91,16</w:t>
            </w:r>
          </w:p>
        </w:tc>
      </w:tr>
      <w:tr w:rsidR="00C14FB2" w:rsidRPr="000F7F89" w:rsidTr="001A759A">
        <w:trPr>
          <w:trHeight w:val="199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№4» (МО ГО «Ухта»)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90,64</w:t>
            </w:r>
          </w:p>
        </w:tc>
      </w:tr>
      <w:tr w:rsidR="00C14FB2" w:rsidRPr="000F7F89" w:rsidTr="001A759A">
        <w:trPr>
          <w:trHeight w:val="443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Мохченская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90,56</w:t>
            </w:r>
          </w:p>
        </w:tc>
      </w:tr>
      <w:tr w:rsidR="00C14FB2" w:rsidRPr="000F7F89" w:rsidTr="00C14FB2">
        <w:trPr>
          <w:trHeight w:val="339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4" w:type="dxa"/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пст. </w:t>
            </w:r>
            <w:proofErr w:type="spellStart"/>
            <w:r>
              <w:rPr>
                <w:color w:val="000000"/>
                <w:sz w:val="20"/>
                <w:szCs w:val="20"/>
              </w:rPr>
              <w:t>Вухтым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«Прилузский»)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89,90</w:t>
            </w:r>
          </w:p>
        </w:tc>
      </w:tr>
      <w:tr w:rsidR="00C14FB2" w:rsidRPr="000F7F89" w:rsidTr="00C14FB2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4" w:type="dxa"/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школа» с. Гурьевка (МО МР «Прилузский»)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89,82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№16 г. Сыктывкара с углубленным изучением отдельных предметов»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89,58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«Гимназия №2» г. Воркуты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89,54</w:t>
            </w:r>
          </w:p>
        </w:tc>
      </w:tr>
      <w:tr w:rsidR="00C14FB2" w:rsidRPr="000F7F89" w:rsidTr="001A759A">
        <w:trPr>
          <w:trHeight w:val="463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Шэръягская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89,42</w:t>
            </w:r>
          </w:p>
        </w:tc>
      </w:tr>
      <w:tr w:rsidR="00C14FB2" w:rsidRPr="000F7F89" w:rsidTr="001A759A">
        <w:trPr>
          <w:trHeight w:val="273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для детей дошкольного и младшего школьного возраста «Прогимназия №1» г. Воркуты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89,40</w:t>
            </w:r>
          </w:p>
        </w:tc>
      </w:tr>
      <w:tr w:rsidR="00C14FB2" w:rsidRPr="000F7F89" w:rsidTr="001A759A">
        <w:trPr>
          <w:trHeight w:val="267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детей № 18» (МО ГО «Сыктывкар»)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89,24</w:t>
            </w:r>
          </w:p>
        </w:tc>
      </w:tr>
      <w:tr w:rsidR="00C14FB2" w:rsidRPr="000F7F89" w:rsidTr="001A759A">
        <w:trPr>
          <w:trHeight w:val="433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«Междуреченская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89,22</w:t>
            </w:r>
          </w:p>
        </w:tc>
      </w:tr>
      <w:tr w:rsidR="00C14FB2" w:rsidRPr="000F7F89" w:rsidTr="001A759A">
        <w:trPr>
          <w:trHeight w:val="227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№53 «Радость» г. Воркуты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89,20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8» г. Усинска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89,18</w:t>
            </w:r>
          </w:p>
        </w:tc>
      </w:tr>
      <w:tr w:rsidR="00C14FB2" w:rsidRPr="000F7F89" w:rsidTr="001A759A">
        <w:trPr>
          <w:trHeight w:val="506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№103 компенсирующего вида» (МО ГО «Ухта»)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89,18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школа» с. Мутный Материк (МО ГО «Усинск»)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89,12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эстетического воспитания детей» с. </w:t>
            </w:r>
            <w:proofErr w:type="spellStart"/>
            <w:r>
              <w:rPr>
                <w:color w:val="000000"/>
                <w:sz w:val="20"/>
                <w:szCs w:val="20"/>
              </w:rPr>
              <w:t>Пажга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Сыктывдинский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89,04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с.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Уса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(МО ГО «Усинск»)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88,94</w:t>
            </w:r>
          </w:p>
        </w:tc>
      </w:tr>
      <w:tr w:rsidR="00C14FB2" w:rsidRPr="000F7F89" w:rsidTr="00C14FB2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804" w:type="dxa"/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Ношульская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«Прилузский»)</w:t>
            </w:r>
          </w:p>
        </w:tc>
        <w:tc>
          <w:tcPr>
            <w:tcW w:w="1984" w:type="dxa"/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88,90</w:t>
            </w:r>
          </w:p>
        </w:tc>
      </w:tr>
      <w:tr w:rsidR="00C14FB2" w:rsidRPr="000F7F89" w:rsidTr="001A759A">
        <w:trPr>
          <w:trHeight w:val="10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24» г. Усинска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88,82</w:t>
            </w:r>
          </w:p>
        </w:tc>
      </w:tr>
      <w:tr w:rsidR="00C14FB2" w:rsidRPr="000F7F89" w:rsidTr="001A759A">
        <w:trPr>
          <w:trHeight w:val="70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Койинская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Кельчиюрская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№13» г. Воркуты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Краснозатонский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имени Р.Г. Карманова» с. Усть-Нем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«Центр дополнительного образования детей»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«Районный центр внешкольной работы» с. </w:t>
            </w:r>
            <w:proofErr w:type="spellStart"/>
            <w:r>
              <w:rPr>
                <w:color w:val="000000"/>
                <w:sz w:val="20"/>
                <w:szCs w:val="20"/>
              </w:rPr>
              <w:t>Выльгорт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Сыктывдинский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Парма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дополнительного образования детей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районный центр детского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«Начальная общеобразовательная школа №7 им. В.И. Ефремовой»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16 общеразвивающего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№18 комбинированного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№55 «Чудесница» г. Воркуты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«Школа искусств»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3 общеразвивающего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Югыдъягский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№ 1 «Сказка»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№18»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88,18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№24»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88,16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«Сыктывкарская детская музыкально-хоровая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88,14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Ручевская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Керчомский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«Солнышко»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Руч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№4 «Ласточка» (МО ГО «Инта»)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№33»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№26 с углубленным изучением отдельных предметов»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№25 с углубленным изучением отдельных предметов имени В.А. Малышева» г. Сыктывкар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№12 имени Олега Кошевого»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Большегаловская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начальная общеобразовательная школа»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№38»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«Детский центр искусств»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юных техников» г. Ухты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87,78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№30»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87,74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 с углубленным изучением отдельных предметов»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– детский сад №31 «Крепыш» (МО ГО «Инта»)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г. Сосногорска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сад» с. Мутный Материк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№49»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№19» г. Ухта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87,40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28 комбинированного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Усогорский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«</w:t>
            </w:r>
            <w:proofErr w:type="spellStart"/>
            <w:r>
              <w:rPr>
                <w:color w:val="000000"/>
                <w:sz w:val="20"/>
                <w:szCs w:val="20"/>
              </w:rPr>
              <w:t>Снежанка</w:t>
            </w:r>
            <w:proofErr w:type="spellEnd"/>
            <w:r>
              <w:rPr>
                <w:color w:val="000000"/>
                <w:sz w:val="20"/>
                <w:szCs w:val="20"/>
              </w:rPr>
              <w:t>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«Центр детского творчества»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№22»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«Лицей №1»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10»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«Детская школа искусств» г. Воркуты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№103 «Русалочка» г. Воркуты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86,94</w:t>
            </w:r>
          </w:p>
        </w:tc>
      </w:tr>
      <w:tr w:rsidR="00C14FB2" w:rsidRPr="00CF1036" w:rsidTr="001A759A">
        <w:trPr>
          <w:trHeight w:val="50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детей «Орбита»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дополнительного образования «Детская школа искусств»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Визинга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Сысольский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86,92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школа» с. Летка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«Технический лицей»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детей «Виктория»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№2»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Нижний Одес (МО МР «Сосногорск»)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сад» с. </w:t>
            </w:r>
            <w:proofErr w:type="spellStart"/>
            <w:r>
              <w:rPr>
                <w:color w:val="000000"/>
                <w:sz w:val="20"/>
                <w:szCs w:val="20"/>
              </w:rPr>
              <w:t>Черёмуховка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«Детская школа искусств»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Жешарт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Вымский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86,60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детей «Вдохновение»«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Ёдвинская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66 комбинированного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№9»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86,34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«Дворец творчества детей и учащейся молодежи»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психолого-педагогической, медицинской и социальной помощи»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«Детско-юношеский центр» с. Зеленец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Сыктывдинский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«Женская гимназия»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комбинированного вида № 16»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№27»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11 общеразвивающего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Сизябская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№7»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 с углубленным изучением отдельных предметов» г. Усинск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85,46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№26 общеразвивающего вида»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№31»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85,42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школа» д. </w:t>
            </w:r>
            <w:proofErr w:type="spellStart"/>
            <w:r>
              <w:rPr>
                <w:color w:val="000000"/>
                <w:sz w:val="20"/>
                <w:szCs w:val="20"/>
              </w:rPr>
              <w:t>Захарвань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«Начальная общеобразовательная школа №6»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«Начальная школа – детский сад» с. </w:t>
            </w:r>
            <w:proofErr w:type="spellStart"/>
            <w:r>
              <w:rPr>
                <w:color w:val="000000"/>
                <w:sz w:val="20"/>
                <w:szCs w:val="20"/>
              </w:rPr>
              <w:t>Колва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12»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Шошка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Княжпогостский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Хабарицкая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Цилемский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детей «Олимп»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84,98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Спаспорубская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Скородумская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9 общеразвивающего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школа» д. Денисовка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школа» с. </w:t>
            </w:r>
            <w:proofErr w:type="spellStart"/>
            <w:r>
              <w:rPr>
                <w:color w:val="000000"/>
                <w:sz w:val="20"/>
                <w:szCs w:val="20"/>
              </w:rPr>
              <w:t>Серёгово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Княжпогостский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</w:t>
            </w:r>
            <w:r>
              <w:rPr>
                <w:color w:val="000000"/>
                <w:sz w:val="20"/>
                <w:szCs w:val="20"/>
              </w:rPr>
              <w:lastRenderedPageBreak/>
              <w:t>общеобразовательная школа №15» г. Ухта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84,44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№35 с углубленным изучением отдельных предметов»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№43»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Гамская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«Начальная школа – детский сад» д. </w:t>
            </w:r>
            <w:proofErr w:type="spellStart"/>
            <w:r>
              <w:rPr>
                <w:color w:val="000000"/>
                <w:sz w:val="20"/>
                <w:szCs w:val="20"/>
              </w:rPr>
              <w:t>Пузла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№3 имени В.И. Лыткина»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Тимшерская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№14»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школа» п. </w:t>
            </w:r>
            <w:proofErr w:type="spellStart"/>
            <w:r>
              <w:rPr>
                <w:color w:val="000000"/>
                <w:sz w:val="20"/>
                <w:szCs w:val="20"/>
              </w:rPr>
              <w:t>Усть-Лэкчим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Корткеросский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№21 комбинированного вида» (МО ГО «Ухта»)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83,78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«Детский оздоровительно – образовательный спортивный центр» с. Объячево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83,78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«Детская музыкальная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В. </w:t>
            </w:r>
            <w:proofErr w:type="spellStart"/>
            <w:r>
              <w:rPr>
                <w:color w:val="000000"/>
                <w:sz w:val="20"/>
                <w:szCs w:val="20"/>
              </w:rPr>
              <w:t>Максаковка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№5» общеразвивающего вида» г. Сосногорска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Щельяюрская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имени А.С. Пушкина»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– детский сад»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83,48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«Начальная школа – детский  сад» пст. </w:t>
            </w:r>
            <w:proofErr w:type="spellStart"/>
            <w:r>
              <w:rPr>
                <w:color w:val="000000"/>
                <w:sz w:val="20"/>
                <w:szCs w:val="20"/>
              </w:rPr>
              <w:t>Кыддзявидзь</w:t>
            </w:r>
            <w:proofErr w:type="spellEnd"/>
            <w:r>
              <w:rPr>
                <w:color w:val="000000"/>
                <w:sz w:val="20"/>
                <w:szCs w:val="20"/>
              </w:rPr>
              <w:t>»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12»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83,40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«Станция юннатов»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83,40</w:t>
            </w:r>
          </w:p>
        </w:tc>
      </w:tr>
      <w:tr w:rsidR="00C14FB2" w:rsidRPr="00CF1036" w:rsidTr="001A759A">
        <w:trPr>
          <w:trHeight w:val="53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Щельябож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№17» г. Ухта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83,22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 с углубленным изучением отдельных предметов им. И.А. Куратова» г. Сыктывкара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83,18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сад» с. Летка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83,14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Детско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юношеская спортивная школа» с. Объячево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детско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юношеская спортивная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№36 с углубленным изучением отдельных предметов»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83,10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школа-детский сад» с. </w:t>
            </w:r>
            <w:proofErr w:type="spellStart"/>
            <w:r>
              <w:rPr>
                <w:color w:val="000000"/>
                <w:sz w:val="20"/>
                <w:szCs w:val="20"/>
              </w:rPr>
              <w:t>Мутница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№42» г. Воркуты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Войвож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«Сосногорск»)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Войвож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«Сосногорск»)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«Начальная общеобразовательная школа – детский сад» пст. Смолянка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20»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82,80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школа» п. </w:t>
            </w:r>
            <w:proofErr w:type="spellStart"/>
            <w:r>
              <w:rPr>
                <w:color w:val="000000"/>
                <w:sz w:val="20"/>
                <w:szCs w:val="20"/>
              </w:rPr>
              <w:t>Намск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Корткеросский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82,80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Вочевская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«Русская гимназия»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№2» г. Сосногорска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детей № 9»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«Основная общеобразовательная школа» пст. Нижняя Омра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Троицко</w:t>
            </w:r>
            <w:proofErr w:type="spellEnd"/>
            <w:r>
              <w:rPr>
                <w:color w:val="000000"/>
                <w:sz w:val="20"/>
                <w:szCs w:val="20"/>
              </w:rPr>
              <w:t>-Печорский»)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сад»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Щельябож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№94 компенсирующего вида» г. Ухта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 № 2» с. </w:t>
            </w:r>
            <w:proofErr w:type="spellStart"/>
            <w:r>
              <w:rPr>
                <w:color w:val="000000"/>
                <w:sz w:val="20"/>
                <w:szCs w:val="20"/>
              </w:rPr>
              <w:t>Деревянск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Бадъёльск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школа» пст. </w:t>
            </w:r>
            <w:proofErr w:type="spellStart"/>
            <w:r>
              <w:rPr>
                <w:color w:val="000000"/>
                <w:sz w:val="20"/>
                <w:szCs w:val="20"/>
              </w:rPr>
              <w:t>Ягкедж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Зимстанская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Носим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Лэкчим</w:t>
            </w:r>
            <w:proofErr w:type="spellEnd"/>
            <w:r>
              <w:rPr>
                <w:color w:val="000000"/>
                <w:sz w:val="20"/>
                <w:szCs w:val="20"/>
              </w:rPr>
              <w:t>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Корткеросский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«Начальная общеобразовательная школа пст. </w:t>
            </w:r>
            <w:proofErr w:type="spellStart"/>
            <w:r>
              <w:rPr>
                <w:color w:val="000000"/>
                <w:sz w:val="20"/>
                <w:szCs w:val="20"/>
              </w:rPr>
              <w:t>Койдин</w:t>
            </w:r>
            <w:proofErr w:type="spellEnd"/>
            <w:r>
              <w:rPr>
                <w:color w:val="000000"/>
                <w:sz w:val="20"/>
                <w:szCs w:val="20"/>
              </w:rPr>
              <w:t>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Койгородский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сад» пст. </w:t>
            </w:r>
            <w:proofErr w:type="spellStart"/>
            <w:r>
              <w:rPr>
                <w:color w:val="000000"/>
                <w:sz w:val="20"/>
                <w:szCs w:val="20"/>
              </w:rPr>
              <w:t>Подзь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Койгородский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Благоевский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</w:tc>
      </w:tr>
      <w:tr w:rsidR="00C14FB2" w:rsidRPr="00CF1036" w:rsidTr="001A759A">
        <w:trPr>
          <w:trHeight w:val="5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Усогорск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«Начальная школа – детский сад» с. Дон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Бакуринская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2» с.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 2 общеразвивающего вида»  г. Ухта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школа» с. 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>-Лыжа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учреждение дополнительного образования «Детская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музыкальная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Благоево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81,44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№20» г. Сыктывкар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Зимстанский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Троицко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Печорск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Троицко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Печорский»)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Усогорский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 «Аленка»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Няшабожская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№11»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школа» с. Пожег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№15»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№1» с. Койгородок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7»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Немский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Диюрская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80,58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сад» с. Гурьевка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общеразвивающего вида № 22»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Брыкаланская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80,08</w:t>
            </w:r>
          </w:p>
        </w:tc>
      </w:tr>
      <w:tr w:rsidR="00C14FB2" w:rsidRPr="00CF1036" w:rsidTr="00C14FB2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2"/>
            <w:r>
              <w:rPr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пст. </w:t>
            </w:r>
            <w:proofErr w:type="spellStart"/>
            <w:r>
              <w:rPr>
                <w:color w:val="000000"/>
                <w:sz w:val="20"/>
                <w:szCs w:val="20"/>
              </w:rPr>
              <w:t>Вухтым</w:t>
            </w:r>
            <w:proofErr w:type="spellEnd"/>
            <w:r>
              <w:rPr>
                <w:color w:val="000000"/>
                <w:sz w:val="20"/>
                <w:szCs w:val="20"/>
              </w:rPr>
              <w:t>» (МО МР «Прилузский»)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80,02</w:t>
            </w:r>
          </w:p>
        </w:tc>
      </w:tr>
      <w:bookmarkEnd w:id="0"/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№4 с углубленным изучением отдельных предметов»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 14» г. Усинска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«Томская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«Начальная школа – детский сад» д. </w:t>
            </w:r>
            <w:proofErr w:type="spellStart"/>
            <w:r>
              <w:rPr>
                <w:color w:val="000000"/>
                <w:sz w:val="20"/>
                <w:szCs w:val="20"/>
              </w:rPr>
              <w:t>Новикбож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№7»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сад» с.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Уса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(МО ГО «Усинск»)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 пст. </w:t>
            </w:r>
            <w:proofErr w:type="spellStart"/>
            <w:r>
              <w:rPr>
                <w:color w:val="000000"/>
                <w:sz w:val="20"/>
                <w:szCs w:val="20"/>
              </w:rPr>
              <w:t>Кузьёль</w:t>
            </w:r>
            <w:proofErr w:type="spellEnd"/>
            <w:r>
              <w:rPr>
                <w:color w:val="000000"/>
                <w:sz w:val="20"/>
                <w:szCs w:val="20"/>
              </w:rPr>
              <w:t>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Койгородский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Кебанъёльская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Ластинская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начальная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 г. Микунь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Вымский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№ 23» г. Усинска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79,30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№21 с углубленным изучением немецкого языка»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Детский сад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с. Нижний </w:t>
            </w:r>
            <w:proofErr w:type="spellStart"/>
            <w:r>
              <w:rPr>
                <w:color w:val="000000"/>
                <w:sz w:val="20"/>
                <w:szCs w:val="20"/>
              </w:rPr>
              <w:t>Воч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«Детский сад №2» с. Помоздино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№35 с углубленным изучением отдельных предметов» г. Воркуты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Косланский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77,64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дошкольное 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Пожегдинский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детский сад»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Усть-Куломский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«Гимназия» </w:t>
            </w:r>
          </w:p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(Коми национальная гимназия)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Троицко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Печорск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76,18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0"/>
                <w:szCs w:val="20"/>
              </w:rPr>
              <w:t>Важгортская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школа»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Удорский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74,86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дошкольное образовательное учреждение «Детский сад «Елочка» пст. </w:t>
            </w:r>
            <w:proofErr w:type="spellStart"/>
            <w:r>
              <w:rPr>
                <w:color w:val="000000"/>
                <w:sz w:val="20"/>
                <w:szCs w:val="20"/>
              </w:rPr>
              <w:t>Тимшер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(МО МР «</w:t>
            </w:r>
            <w:proofErr w:type="spellStart"/>
            <w:r>
              <w:rPr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Куломский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71,74</w:t>
            </w:r>
          </w:p>
        </w:tc>
      </w:tr>
      <w:tr w:rsidR="00C14FB2" w:rsidRPr="00CF1036" w:rsidTr="001A759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FB2" w:rsidRDefault="00C14FB2" w:rsidP="001A75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FB2" w:rsidRDefault="00C14FB2" w:rsidP="001A759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общеобразовательное учреждение «Основная общеобразовательная школа №8» (МО ГО «Сыктывкар»)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4FB2" w:rsidRDefault="00C14FB2" w:rsidP="001A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66,06</w:t>
            </w:r>
          </w:p>
        </w:tc>
      </w:tr>
    </w:tbl>
    <w:p w:rsidR="00694019" w:rsidRDefault="00C14FB2"/>
    <w:sectPr w:rsidR="0069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E3A"/>
    <w:multiLevelType w:val="hybridMultilevel"/>
    <w:tmpl w:val="FDF8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344"/>
    <w:multiLevelType w:val="hybridMultilevel"/>
    <w:tmpl w:val="7E4A7142"/>
    <w:lvl w:ilvl="0" w:tplc="2C5C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11BAF"/>
    <w:multiLevelType w:val="hybridMultilevel"/>
    <w:tmpl w:val="92D8F8DA"/>
    <w:lvl w:ilvl="0" w:tplc="2C5C12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5A828D8"/>
    <w:multiLevelType w:val="hybridMultilevel"/>
    <w:tmpl w:val="2BB05FCA"/>
    <w:lvl w:ilvl="0" w:tplc="2C5C1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43517"/>
    <w:multiLevelType w:val="hybridMultilevel"/>
    <w:tmpl w:val="ED487400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0B946AA6"/>
    <w:multiLevelType w:val="hybridMultilevel"/>
    <w:tmpl w:val="6ECAD550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9C287F"/>
    <w:multiLevelType w:val="hybridMultilevel"/>
    <w:tmpl w:val="740C7486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04B3E9B"/>
    <w:multiLevelType w:val="hybridMultilevel"/>
    <w:tmpl w:val="15549028"/>
    <w:lvl w:ilvl="0" w:tplc="2C5C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5767A"/>
    <w:multiLevelType w:val="hybridMultilevel"/>
    <w:tmpl w:val="DEDA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B4E18"/>
    <w:multiLevelType w:val="hybridMultilevel"/>
    <w:tmpl w:val="7606245A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3EA36C1"/>
    <w:multiLevelType w:val="hybridMultilevel"/>
    <w:tmpl w:val="79121A56"/>
    <w:lvl w:ilvl="0" w:tplc="2C5C1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0D6162"/>
    <w:multiLevelType w:val="hybridMultilevel"/>
    <w:tmpl w:val="947CBC08"/>
    <w:lvl w:ilvl="0" w:tplc="0419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4C759CD"/>
    <w:multiLevelType w:val="hybridMultilevel"/>
    <w:tmpl w:val="D2DCC944"/>
    <w:lvl w:ilvl="0" w:tplc="2C5C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02047"/>
    <w:multiLevelType w:val="hybridMultilevel"/>
    <w:tmpl w:val="05FE4900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195C1896"/>
    <w:multiLevelType w:val="hybridMultilevel"/>
    <w:tmpl w:val="E1DC3EE0"/>
    <w:lvl w:ilvl="0" w:tplc="2C5C12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B3C72"/>
    <w:multiLevelType w:val="hybridMultilevel"/>
    <w:tmpl w:val="620CD378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A71BA5"/>
    <w:multiLevelType w:val="hybridMultilevel"/>
    <w:tmpl w:val="5A32B4FA"/>
    <w:lvl w:ilvl="0" w:tplc="2C5C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8E0E9C"/>
    <w:multiLevelType w:val="hybridMultilevel"/>
    <w:tmpl w:val="2DAC823E"/>
    <w:lvl w:ilvl="0" w:tplc="2C5C1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2412FF"/>
    <w:multiLevelType w:val="hybridMultilevel"/>
    <w:tmpl w:val="B7FEFBD0"/>
    <w:lvl w:ilvl="0" w:tplc="DF1CF3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1459B"/>
    <w:multiLevelType w:val="multilevel"/>
    <w:tmpl w:val="3474A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22">
    <w:nsid w:val="2B870FC5"/>
    <w:multiLevelType w:val="hybridMultilevel"/>
    <w:tmpl w:val="44F82D98"/>
    <w:lvl w:ilvl="0" w:tplc="5950E8D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0F12B6"/>
    <w:multiLevelType w:val="hybridMultilevel"/>
    <w:tmpl w:val="219E169C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5246022"/>
    <w:multiLevelType w:val="multilevel"/>
    <w:tmpl w:val="B9AA2E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DC568C5"/>
    <w:multiLevelType w:val="hybridMultilevel"/>
    <w:tmpl w:val="5870442C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20A37F7"/>
    <w:multiLevelType w:val="hybridMultilevel"/>
    <w:tmpl w:val="65943552"/>
    <w:lvl w:ilvl="0" w:tplc="2C5C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418A7"/>
    <w:multiLevelType w:val="hybridMultilevel"/>
    <w:tmpl w:val="0E729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114D2"/>
    <w:multiLevelType w:val="hybridMultilevel"/>
    <w:tmpl w:val="F0B847A6"/>
    <w:lvl w:ilvl="0" w:tplc="1534B73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35FA0"/>
    <w:multiLevelType w:val="hybridMultilevel"/>
    <w:tmpl w:val="2004C47E"/>
    <w:lvl w:ilvl="0" w:tplc="F6606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6907B0"/>
    <w:multiLevelType w:val="hybridMultilevel"/>
    <w:tmpl w:val="44F4B24C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9F51004"/>
    <w:multiLevelType w:val="hybridMultilevel"/>
    <w:tmpl w:val="49661D24"/>
    <w:lvl w:ilvl="0" w:tplc="2C5C12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4B7C1DD8"/>
    <w:multiLevelType w:val="hybridMultilevel"/>
    <w:tmpl w:val="397495F2"/>
    <w:lvl w:ilvl="0" w:tplc="0419000F">
      <w:start w:val="1"/>
      <w:numFmt w:val="decimal"/>
      <w:lvlText w:val="%1."/>
      <w:lvlJc w:val="left"/>
      <w:pPr>
        <w:ind w:left="-218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1222" w:hanging="180"/>
      </w:pPr>
    </w:lvl>
    <w:lvl w:ilvl="3" w:tplc="0419000F">
      <w:start w:val="1"/>
      <w:numFmt w:val="decimal"/>
      <w:lvlText w:val="%4."/>
      <w:lvlJc w:val="left"/>
      <w:pPr>
        <w:ind w:left="1942" w:hanging="360"/>
      </w:pPr>
    </w:lvl>
    <w:lvl w:ilvl="4" w:tplc="04190019">
      <w:start w:val="1"/>
      <w:numFmt w:val="lowerLetter"/>
      <w:lvlText w:val="%5."/>
      <w:lvlJc w:val="left"/>
      <w:pPr>
        <w:ind w:left="2662" w:hanging="360"/>
      </w:pPr>
    </w:lvl>
    <w:lvl w:ilvl="5" w:tplc="0419001B">
      <w:start w:val="1"/>
      <w:numFmt w:val="lowerRoman"/>
      <w:lvlText w:val="%6."/>
      <w:lvlJc w:val="right"/>
      <w:pPr>
        <w:ind w:left="3382" w:hanging="180"/>
      </w:pPr>
    </w:lvl>
    <w:lvl w:ilvl="6" w:tplc="0419000F">
      <w:start w:val="1"/>
      <w:numFmt w:val="decimal"/>
      <w:lvlText w:val="%7."/>
      <w:lvlJc w:val="left"/>
      <w:pPr>
        <w:ind w:left="4102" w:hanging="360"/>
      </w:pPr>
    </w:lvl>
    <w:lvl w:ilvl="7" w:tplc="04190019">
      <w:start w:val="1"/>
      <w:numFmt w:val="lowerLetter"/>
      <w:lvlText w:val="%8."/>
      <w:lvlJc w:val="left"/>
      <w:pPr>
        <w:ind w:left="4822" w:hanging="360"/>
      </w:pPr>
    </w:lvl>
    <w:lvl w:ilvl="8" w:tplc="0419001B">
      <w:start w:val="1"/>
      <w:numFmt w:val="lowerRoman"/>
      <w:lvlText w:val="%9."/>
      <w:lvlJc w:val="right"/>
      <w:pPr>
        <w:ind w:left="5542" w:hanging="180"/>
      </w:pPr>
    </w:lvl>
  </w:abstractNum>
  <w:abstractNum w:abstractNumId="33">
    <w:nsid w:val="55560D3A"/>
    <w:multiLevelType w:val="hybridMultilevel"/>
    <w:tmpl w:val="41885C06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7AD567D"/>
    <w:multiLevelType w:val="hybridMultilevel"/>
    <w:tmpl w:val="675809B8"/>
    <w:lvl w:ilvl="0" w:tplc="2C5C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351A2"/>
    <w:multiLevelType w:val="multilevel"/>
    <w:tmpl w:val="DCF8B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C185FB1"/>
    <w:multiLevelType w:val="hybridMultilevel"/>
    <w:tmpl w:val="65C0D0FA"/>
    <w:lvl w:ilvl="0" w:tplc="6C9063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5DE151DC"/>
    <w:multiLevelType w:val="hybridMultilevel"/>
    <w:tmpl w:val="37CE49C8"/>
    <w:lvl w:ilvl="0" w:tplc="2C5C12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5E9D0189"/>
    <w:multiLevelType w:val="hybridMultilevel"/>
    <w:tmpl w:val="315848AC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54F67"/>
    <w:multiLevelType w:val="hybridMultilevel"/>
    <w:tmpl w:val="ACD851D6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C0C5239"/>
    <w:multiLevelType w:val="hybridMultilevel"/>
    <w:tmpl w:val="1494DEDC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C0D752D"/>
    <w:multiLevelType w:val="hybridMultilevel"/>
    <w:tmpl w:val="D89C88C2"/>
    <w:lvl w:ilvl="0" w:tplc="BF3E3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0AD74E5"/>
    <w:multiLevelType w:val="hybridMultilevel"/>
    <w:tmpl w:val="BBEE4D3E"/>
    <w:lvl w:ilvl="0" w:tplc="4AAE4EAE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4536717"/>
    <w:multiLevelType w:val="hybridMultilevel"/>
    <w:tmpl w:val="52FAB75A"/>
    <w:lvl w:ilvl="0" w:tplc="2C5C12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ECA60BD"/>
    <w:multiLevelType w:val="hybridMultilevel"/>
    <w:tmpl w:val="AD0885E0"/>
    <w:lvl w:ilvl="0" w:tplc="F3C6A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42"/>
  </w:num>
  <w:num w:numId="4">
    <w:abstractNumId w:val="1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</w:num>
  <w:num w:numId="8">
    <w:abstractNumId w:val="31"/>
  </w:num>
  <w:num w:numId="9">
    <w:abstractNumId w:val="37"/>
  </w:num>
  <w:num w:numId="10">
    <w:abstractNumId w:val="2"/>
  </w:num>
  <w:num w:numId="11">
    <w:abstractNumId w:val="34"/>
  </w:num>
  <w:num w:numId="12">
    <w:abstractNumId w:val="16"/>
  </w:num>
  <w:num w:numId="13">
    <w:abstractNumId w:val="26"/>
  </w:num>
  <w:num w:numId="14">
    <w:abstractNumId w:val="1"/>
  </w:num>
  <w:num w:numId="15">
    <w:abstractNumId w:val="14"/>
  </w:num>
  <w:num w:numId="16">
    <w:abstractNumId w:val="6"/>
  </w:num>
  <w:num w:numId="17">
    <w:abstractNumId w:val="19"/>
  </w:num>
  <w:num w:numId="18">
    <w:abstractNumId w:val="3"/>
  </w:num>
  <w:num w:numId="19">
    <w:abstractNumId w:val="29"/>
  </w:num>
  <w:num w:numId="20">
    <w:abstractNumId w:val="12"/>
  </w:num>
  <w:num w:numId="21">
    <w:abstractNumId w:val="39"/>
  </w:num>
  <w:num w:numId="22">
    <w:abstractNumId w:val="17"/>
  </w:num>
  <w:num w:numId="23">
    <w:abstractNumId w:val="38"/>
  </w:num>
  <w:num w:numId="24">
    <w:abstractNumId w:val="40"/>
  </w:num>
  <w:num w:numId="25">
    <w:abstractNumId w:val="33"/>
  </w:num>
  <w:num w:numId="26">
    <w:abstractNumId w:val="8"/>
  </w:num>
  <w:num w:numId="27">
    <w:abstractNumId w:val="23"/>
  </w:num>
  <w:num w:numId="28">
    <w:abstractNumId w:val="11"/>
  </w:num>
  <w:num w:numId="29">
    <w:abstractNumId w:val="15"/>
  </w:num>
  <w:num w:numId="30">
    <w:abstractNumId w:val="43"/>
  </w:num>
  <w:num w:numId="31">
    <w:abstractNumId w:val="30"/>
  </w:num>
  <w:num w:numId="32">
    <w:abstractNumId w:val="7"/>
  </w:num>
  <w:num w:numId="33">
    <w:abstractNumId w:val="5"/>
  </w:num>
  <w:num w:numId="34">
    <w:abstractNumId w:val="25"/>
  </w:num>
  <w:num w:numId="35">
    <w:abstractNumId w:val="4"/>
  </w:num>
  <w:num w:numId="36">
    <w:abstractNumId w:val="20"/>
  </w:num>
  <w:num w:numId="37">
    <w:abstractNumId w:val="22"/>
  </w:num>
  <w:num w:numId="38">
    <w:abstractNumId w:val="28"/>
  </w:num>
  <w:num w:numId="39">
    <w:abstractNumId w:val="44"/>
  </w:num>
  <w:num w:numId="40">
    <w:abstractNumId w:val="35"/>
  </w:num>
  <w:num w:numId="41">
    <w:abstractNumId w:val="41"/>
  </w:num>
  <w:num w:numId="42">
    <w:abstractNumId w:val="36"/>
  </w:num>
  <w:num w:numId="43">
    <w:abstractNumId w:val="21"/>
  </w:num>
  <w:num w:numId="44">
    <w:abstractNumId w:val="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59"/>
    <w:rsid w:val="00905AFA"/>
    <w:rsid w:val="00C14FB2"/>
    <w:rsid w:val="00ED5C59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FB2"/>
    <w:pPr>
      <w:keepNext/>
      <w:spacing w:before="240" w:after="60"/>
      <w:ind w:firstLine="62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1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14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14FB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14F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F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14F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rsid w:val="00C14FB2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rsid w:val="00C14FB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rsid w:val="00C14FB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14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14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4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semiHidden/>
    <w:unhideWhenUsed/>
    <w:rsid w:val="00C14FB2"/>
    <w:rPr>
      <w:sz w:val="16"/>
      <w:szCs w:val="16"/>
    </w:rPr>
  </w:style>
  <w:style w:type="paragraph" w:styleId="af1">
    <w:name w:val="No Spacing"/>
    <w:uiPriority w:val="1"/>
    <w:qFormat/>
    <w:rsid w:val="00C14FB2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ubtle Emphasis"/>
    <w:uiPriority w:val="19"/>
    <w:qFormat/>
    <w:rsid w:val="00C14FB2"/>
    <w:rPr>
      <w:i/>
      <w:iCs/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C14F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14FB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14FB2"/>
    <w:pPr>
      <w:spacing w:after="100"/>
      <w:ind w:left="480"/>
    </w:pPr>
  </w:style>
  <w:style w:type="paragraph" w:styleId="4">
    <w:name w:val="toc 4"/>
    <w:basedOn w:val="a"/>
    <w:next w:val="a"/>
    <w:autoRedefine/>
    <w:uiPriority w:val="39"/>
    <w:unhideWhenUsed/>
    <w:rsid w:val="00C14FB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14FB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14FB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14FB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14FB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14FB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C14FB2"/>
    <w:rPr>
      <w:color w:val="0000FF" w:themeColor="hyperlink"/>
      <w:u w:val="single"/>
    </w:rPr>
  </w:style>
  <w:style w:type="paragraph" w:customStyle="1" w:styleId="22">
    <w:name w:val="Табл2"/>
    <w:basedOn w:val="a"/>
    <w:link w:val="23"/>
    <w:qFormat/>
    <w:rsid w:val="00C14FB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3">
    <w:name w:val="Табл2 Знак"/>
    <w:link w:val="22"/>
    <w:rsid w:val="00C14FB2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FB2"/>
    <w:pPr>
      <w:keepNext/>
      <w:spacing w:before="240" w:after="60"/>
      <w:ind w:firstLine="62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F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1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14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14FB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14F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F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14F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rsid w:val="00C14FB2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rsid w:val="00C14FB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rsid w:val="00C14FB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14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14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4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semiHidden/>
    <w:unhideWhenUsed/>
    <w:rsid w:val="00C14FB2"/>
    <w:rPr>
      <w:sz w:val="16"/>
      <w:szCs w:val="16"/>
    </w:rPr>
  </w:style>
  <w:style w:type="paragraph" w:styleId="af1">
    <w:name w:val="No Spacing"/>
    <w:uiPriority w:val="1"/>
    <w:qFormat/>
    <w:rsid w:val="00C14FB2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ubtle Emphasis"/>
    <w:uiPriority w:val="19"/>
    <w:qFormat/>
    <w:rsid w:val="00C14FB2"/>
    <w:rPr>
      <w:i/>
      <w:iCs/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C14F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14FB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14FB2"/>
    <w:pPr>
      <w:spacing w:after="100"/>
      <w:ind w:left="480"/>
    </w:pPr>
  </w:style>
  <w:style w:type="paragraph" w:styleId="4">
    <w:name w:val="toc 4"/>
    <w:basedOn w:val="a"/>
    <w:next w:val="a"/>
    <w:autoRedefine/>
    <w:uiPriority w:val="39"/>
    <w:unhideWhenUsed/>
    <w:rsid w:val="00C14FB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14FB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14FB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14FB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14FB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14FB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C14FB2"/>
    <w:rPr>
      <w:color w:val="0000FF" w:themeColor="hyperlink"/>
      <w:u w:val="single"/>
    </w:rPr>
  </w:style>
  <w:style w:type="paragraph" w:customStyle="1" w:styleId="22">
    <w:name w:val="Табл2"/>
    <w:basedOn w:val="a"/>
    <w:link w:val="23"/>
    <w:qFormat/>
    <w:rsid w:val="00C14FB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3">
    <w:name w:val="Табл2 Знак"/>
    <w:link w:val="22"/>
    <w:rsid w:val="00C14FB2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4012</Words>
  <Characters>22871</Characters>
  <Application>Microsoft Office Word</Application>
  <DocSecurity>0</DocSecurity>
  <Lines>190</Lines>
  <Paragraphs>53</Paragraphs>
  <ScaleCrop>false</ScaleCrop>
  <Company/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2020-01-25T08:44:00Z</dcterms:created>
  <dcterms:modified xsi:type="dcterms:W3CDTF">2020-01-25T08:48:00Z</dcterms:modified>
</cp:coreProperties>
</file>